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1725E" w14:textId="1B09682B" w:rsidR="009B087A" w:rsidRDefault="00000000">
      <w:pPr>
        <w:spacing w:after="38" w:line="259" w:lineRule="auto"/>
        <w:ind w:left="5544" w:firstLine="0"/>
        <w:jc w:val="center"/>
      </w:pPr>
      <w:r>
        <w:t>Gzy, dnia</w:t>
      </w:r>
      <w:r w:rsidR="00664F51">
        <w:rPr>
          <w:noProof/>
        </w:rPr>
        <w:t xml:space="preserve"> …………………..</w:t>
      </w:r>
    </w:p>
    <w:p w14:paraId="21CD33A0" w14:textId="49182641" w:rsidR="009B087A" w:rsidRDefault="00664F51" w:rsidP="00664F51">
      <w:pPr>
        <w:spacing w:line="259" w:lineRule="auto"/>
        <w:ind w:left="130" w:firstLine="0"/>
        <w:jc w:val="left"/>
      </w:pPr>
      <w:r>
        <w:t>…………………………………………..</w:t>
      </w:r>
    </w:p>
    <w:p w14:paraId="584252CC" w14:textId="77777777" w:rsidR="009B087A" w:rsidRDefault="00000000" w:rsidP="00664F51">
      <w:pPr>
        <w:spacing w:line="329" w:lineRule="auto"/>
        <w:ind w:left="117"/>
        <w:jc w:val="left"/>
      </w:pPr>
      <w:r>
        <w:rPr>
          <w:sz w:val="16"/>
        </w:rPr>
        <w:t xml:space="preserve">Imię i </w:t>
      </w:r>
      <w:proofErr w:type="spellStart"/>
      <w:r>
        <w:rPr>
          <w:sz w:val="16"/>
        </w:rPr>
        <w:t>nazwlsko</w:t>
      </w:r>
      <w:proofErr w:type="spellEnd"/>
      <w:r>
        <w:rPr>
          <w:sz w:val="16"/>
        </w:rPr>
        <w:t>/nazwa wnioskodawcy</w:t>
      </w:r>
    </w:p>
    <w:p w14:paraId="0BF3EA76" w14:textId="77777777" w:rsidR="00664F51" w:rsidRDefault="00664F51" w:rsidP="00664F51">
      <w:pPr>
        <w:spacing w:line="259" w:lineRule="auto"/>
        <w:ind w:left="130" w:firstLine="0"/>
        <w:jc w:val="left"/>
      </w:pPr>
      <w:r>
        <w:t>…………………………………………..</w:t>
      </w:r>
    </w:p>
    <w:p w14:paraId="036F3581" w14:textId="3E805558" w:rsidR="009B087A" w:rsidRDefault="009B087A" w:rsidP="00664F51">
      <w:pPr>
        <w:spacing w:line="259" w:lineRule="auto"/>
        <w:ind w:left="122" w:firstLine="0"/>
        <w:jc w:val="left"/>
      </w:pPr>
    </w:p>
    <w:p w14:paraId="5C643DB9" w14:textId="77777777" w:rsidR="009B087A" w:rsidRDefault="00000000" w:rsidP="00664F51">
      <w:pPr>
        <w:spacing w:line="329" w:lineRule="auto"/>
        <w:ind w:left="117"/>
        <w:jc w:val="left"/>
      </w:pPr>
      <w:r>
        <w:rPr>
          <w:sz w:val="16"/>
        </w:rPr>
        <w:t>Adres miejsca zamieszkania/siedziba wnioskodawcy</w:t>
      </w:r>
    </w:p>
    <w:p w14:paraId="0763EE12" w14:textId="77777777" w:rsidR="00664F51" w:rsidRDefault="00664F51" w:rsidP="00664F51">
      <w:pPr>
        <w:spacing w:line="259" w:lineRule="auto"/>
        <w:ind w:left="130" w:firstLine="0"/>
        <w:jc w:val="left"/>
      </w:pPr>
      <w:r>
        <w:t>…………………………………………..</w:t>
      </w:r>
    </w:p>
    <w:p w14:paraId="0CA0D454" w14:textId="27767B46" w:rsidR="009B087A" w:rsidRDefault="009B087A" w:rsidP="00664F51">
      <w:pPr>
        <w:spacing w:line="259" w:lineRule="auto"/>
        <w:ind w:left="115" w:firstLine="0"/>
        <w:jc w:val="left"/>
      </w:pPr>
    </w:p>
    <w:p w14:paraId="10FE4022" w14:textId="77777777" w:rsidR="009B087A" w:rsidRDefault="00000000" w:rsidP="00664F51">
      <w:pPr>
        <w:spacing w:line="329" w:lineRule="auto"/>
        <w:ind w:left="117"/>
        <w:jc w:val="left"/>
      </w:pPr>
      <w:r>
        <w:rPr>
          <w:sz w:val="16"/>
        </w:rPr>
        <w:t>Dane kontaktowe: nr telefonu/adres poczty e-mailowej</w:t>
      </w:r>
    </w:p>
    <w:p w14:paraId="04EF12E0" w14:textId="77777777" w:rsidR="009B087A" w:rsidRDefault="00000000" w:rsidP="00664F51">
      <w:pPr>
        <w:ind w:left="6440" w:right="113" w:hanging="11"/>
      </w:pPr>
      <w:r>
        <w:t>Gmina Gzy</w:t>
      </w:r>
    </w:p>
    <w:p w14:paraId="0C4BEE28" w14:textId="56F1DA4E" w:rsidR="00664F51" w:rsidRDefault="00664F51" w:rsidP="00664F51">
      <w:pPr>
        <w:ind w:left="6440" w:right="113" w:hanging="11"/>
      </w:pPr>
      <w:r>
        <w:t>Gzy 9</w:t>
      </w:r>
    </w:p>
    <w:p w14:paraId="62B3C987" w14:textId="77777777" w:rsidR="009B087A" w:rsidRDefault="00000000" w:rsidP="00664F51">
      <w:pPr>
        <w:ind w:left="6432" w:right="113" w:hanging="11"/>
      </w:pPr>
      <w:r>
        <w:t>06-126 Gzy</w:t>
      </w:r>
    </w:p>
    <w:p w14:paraId="263E81BB" w14:textId="77777777" w:rsidR="00664F51" w:rsidRDefault="00664F51">
      <w:pPr>
        <w:spacing w:line="235" w:lineRule="auto"/>
        <w:ind w:left="1094" w:right="1174" w:firstLine="0"/>
        <w:jc w:val="center"/>
        <w:rPr>
          <w:sz w:val="24"/>
        </w:rPr>
      </w:pPr>
    </w:p>
    <w:p w14:paraId="26473C0D" w14:textId="6CC6EB51" w:rsidR="009B087A" w:rsidRPr="00664F51" w:rsidRDefault="00000000">
      <w:pPr>
        <w:spacing w:line="235" w:lineRule="auto"/>
        <w:ind w:left="1094" w:right="1174" w:firstLine="0"/>
        <w:jc w:val="center"/>
        <w:rPr>
          <w:b/>
          <w:bCs/>
        </w:rPr>
      </w:pPr>
      <w:r w:rsidRPr="00664F51">
        <w:rPr>
          <w:b/>
          <w:bCs/>
          <w:sz w:val="24"/>
        </w:rPr>
        <w:t>Wniosek o wydanie zezwolenia na zajęcie pasa drogowego w celu wykonywania robót</w:t>
      </w:r>
    </w:p>
    <w:p w14:paraId="15D789CE" w14:textId="1C914EF3" w:rsidR="009B087A" w:rsidRDefault="00664F51">
      <w:pPr>
        <w:spacing w:after="80" w:line="259" w:lineRule="auto"/>
        <w:ind w:left="94" w:firstLine="0"/>
        <w:jc w:val="left"/>
      </w:pPr>
      <w:bookmarkStart w:id="0" w:name="_Hlk213139133"/>
      <w:r>
        <w:t>……………………………………………………………………………………………………………..</w:t>
      </w:r>
    </w:p>
    <w:bookmarkEnd w:id="0"/>
    <w:p w14:paraId="08CE5777" w14:textId="77777777" w:rsidR="009B087A" w:rsidRDefault="00000000">
      <w:pPr>
        <w:spacing w:after="78" w:line="259" w:lineRule="auto"/>
        <w:ind w:left="0" w:right="86" w:firstLine="0"/>
        <w:jc w:val="center"/>
      </w:pPr>
      <w:r>
        <w:rPr>
          <w:sz w:val="18"/>
        </w:rPr>
        <w:t xml:space="preserve">(nazwa miejscowości, numer drogi, nr </w:t>
      </w:r>
      <w:proofErr w:type="spellStart"/>
      <w:r>
        <w:rPr>
          <w:sz w:val="18"/>
        </w:rPr>
        <w:t>ewjd</w:t>
      </w:r>
      <w:proofErr w:type="spellEnd"/>
      <w:r>
        <w:rPr>
          <w:sz w:val="18"/>
        </w:rPr>
        <w:t>. działki)</w:t>
      </w:r>
    </w:p>
    <w:p w14:paraId="6EFE2979" w14:textId="77777777" w:rsidR="009B087A" w:rsidRPr="00664F51" w:rsidRDefault="00000000">
      <w:pPr>
        <w:numPr>
          <w:ilvl w:val="0"/>
          <w:numId w:val="1"/>
        </w:numPr>
        <w:ind w:right="115" w:hanging="360"/>
        <w:rPr>
          <w:szCs w:val="22"/>
        </w:rPr>
      </w:pPr>
      <w:r w:rsidRPr="00664F51">
        <w:rPr>
          <w:szCs w:val="22"/>
        </w:rPr>
        <w:t>Rodzaj robót i sposób ich wykonania</w:t>
      </w:r>
    </w:p>
    <w:p w14:paraId="0A1645DB" w14:textId="38C894A4" w:rsidR="00664F51" w:rsidRPr="00664F51" w:rsidRDefault="00664F51" w:rsidP="00664F51">
      <w:pPr>
        <w:spacing w:after="80" w:line="259" w:lineRule="auto"/>
        <w:ind w:left="122" w:firstLine="0"/>
        <w:jc w:val="left"/>
        <w:rPr>
          <w:szCs w:val="22"/>
        </w:rPr>
      </w:pPr>
      <w:bookmarkStart w:id="1" w:name="_Hlk213139603"/>
      <w:r w:rsidRPr="00664F51">
        <w:rPr>
          <w:szCs w:val="22"/>
        </w:rPr>
        <w:t>…………………………………………………………………………………………………………….</w:t>
      </w:r>
    </w:p>
    <w:p w14:paraId="01208389" w14:textId="77777777" w:rsidR="00664F51" w:rsidRPr="00664F51" w:rsidRDefault="00664F51" w:rsidP="00664F51">
      <w:pPr>
        <w:spacing w:after="80" w:line="259" w:lineRule="auto"/>
        <w:ind w:left="94" w:firstLine="0"/>
        <w:jc w:val="left"/>
        <w:rPr>
          <w:szCs w:val="22"/>
        </w:rPr>
      </w:pPr>
      <w:r w:rsidRPr="00664F51">
        <w:rPr>
          <w:szCs w:val="22"/>
        </w:rPr>
        <w:t>……………………………………………………………………………………………………………..</w:t>
      </w:r>
    </w:p>
    <w:p w14:paraId="5762CBBA" w14:textId="77777777" w:rsidR="00664F51" w:rsidRPr="00664F51" w:rsidRDefault="00664F51" w:rsidP="00664F51">
      <w:pPr>
        <w:spacing w:after="80" w:line="259" w:lineRule="auto"/>
        <w:ind w:left="94" w:firstLine="0"/>
        <w:jc w:val="left"/>
        <w:rPr>
          <w:szCs w:val="22"/>
        </w:rPr>
      </w:pPr>
      <w:r w:rsidRPr="00664F51">
        <w:rPr>
          <w:szCs w:val="22"/>
        </w:rPr>
        <w:t>……………………………………………………………………………………………………………..</w:t>
      </w:r>
      <w:bookmarkEnd w:id="1"/>
    </w:p>
    <w:p w14:paraId="33F479EC" w14:textId="77777777" w:rsidR="009B087A" w:rsidRPr="00664F51" w:rsidRDefault="00000000" w:rsidP="00664F51">
      <w:pPr>
        <w:spacing w:after="297" w:line="259" w:lineRule="auto"/>
        <w:ind w:left="0" w:right="108" w:firstLine="0"/>
        <w:jc w:val="center"/>
        <w:rPr>
          <w:szCs w:val="22"/>
        </w:rPr>
      </w:pPr>
      <w:r w:rsidRPr="00664F51">
        <w:rPr>
          <w:szCs w:val="22"/>
        </w:rPr>
        <w:t>(dokładne określenie robót, oraz sposób ich wykonania)</w:t>
      </w:r>
    </w:p>
    <w:p w14:paraId="44F61F63" w14:textId="77777777" w:rsidR="009B087A" w:rsidRPr="00664F51" w:rsidRDefault="00000000">
      <w:pPr>
        <w:numPr>
          <w:ilvl w:val="0"/>
          <w:numId w:val="1"/>
        </w:numPr>
        <w:spacing w:after="27"/>
        <w:ind w:right="115" w:hanging="360"/>
        <w:rPr>
          <w:szCs w:val="22"/>
        </w:rPr>
      </w:pPr>
      <w:r w:rsidRPr="00664F51">
        <w:rPr>
          <w:szCs w:val="22"/>
        </w:rPr>
        <w:t>Powierzchnia zajętych elementów pasa drogowego na czas wykonywania robót:</w:t>
      </w:r>
    </w:p>
    <w:p w14:paraId="7B06AE90" w14:textId="3A1E82C1" w:rsidR="00664F51" w:rsidRPr="00664F51" w:rsidRDefault="00000000">
      <w:pPr>
        <w:numPr>
          <w:ilvl w:val="0"/>
          <w:numId w:val="2"/>
        </w:numPr>
        <w:spacing w:after="4" w:line="256" w:lineRule="auto"/>
        <w:ind w:right="223" w:hanging="367"/>
        <w:jc w:val="left"/>
        <w:rPr>
          <w:szCs w:val="22"/>
        </w:rPr>
      </w:pPr>
      <w:r w:rsidRPr="00664F51">
        <w:rPr>
          <w:szCs w:val="22"/>
        </w:rPr>
        <w:t>Jezdnia dł.</w:t>
      </w:r>
      <w:r w:rsidR="00664F51" w:rsidRPr="00664F51">
        <w:rPr>
          <w:szCs w:val="22"/>
        </w:rPr>
        <w:t xml:space="preserve"> ……………………</w:t>
      </w:r>
      <w:r w:rsidRPr="00664F51">
        <w:rPr>
          <w:szCs w:val="22"/>
        </w:rPr>
        <w:t xml:space="preserve">. m.b., szer. </w:t>
      </w:r>
      <w:r w:rsidR="00664F51" w:rsidRPr="00664F51">
        <w:rPr>
          <w:szCs w:val="22"/>
        </w:rPr>
        <w:t xml:space="preserve">……………………. </w:t>
      </w:r>
      <w:r w:rsidRPr="00664F51">
        <w:rPr>
          <w:szCs w:val="22"/>
        </w:rPr>
        <w:t xml:space="preserve">m.b., pow. </w:t>
      </w:r>
      <w:r w:rsidR="00664F51" w:rsidRPr="00664F51">
        <w:rPr>
          <w:szCs w:val="22"/>
        </w:rPr>
        <w:t xml:space="preserve">………… </w:t>
      </w:r>
      <w:r w:rsidRPr="00664F51">
        <w:rPr>
          <w:szCs w:val="22"/>
        </w:rPr>
        <w:t xml:space="preserve">m </w:t>
      </w:r>
      <w:r w:rsidRPr="00664F51">
        <w:rPr>
          <w:szCs w:val="22"/>
          <w:vertAlign w:val="superscript"/>
        </w:rPr>
        <w:t xml:space="preserve">2 </w:t>
      </w:r>
      <w:r w:rsidRPr="00664F51">
        <w:rPr>
          <w:szCs w:val="22"/>
        </w:rPr>
        <w:t xml:space="preserve"> </w:t>
      </w:r>
    </w:p>
    <w:p w14:paraId="311EEBD6" w14:textId="75FA3032" w:rsidR="009B087A" w:rsidRPr="00664F51" w:rsidRDefault="00664F51" w:rsidP="00664F51">
      <w:pPr>
        <w:spacing w:after="4" w:line="256" w:lineRule="auto"/>
        <w:ind w:left="489" w:right="223" w:firstLine="0"/>
        <w:jc w:val="left"/>
        <w:rPr>
          <w:szCs w:val="22"/>
        </w:rPr>
      </w:pPr>
      <w:r w:rsidRPr="00664F51">
        <w:rPr>
          <w:szCs w:val="22"/>
        </w:rPr>
        <w:t>- do 50% szer.</w:t>
      </w:r>
    </w:p>
    <w:p w14:paraId="0A4A468A" w14:textId="77777777" w:rsidR="009B087A" w:rsidRPr="00664F51" w:rsidRDefault="00000000">
      <w:pPr>
        <w:numPr>
          <w:ilvl w:val="1"/>
          <w:numId w:val="2"/>
        </w:numPr>
        <w:ind w:left="663" w:right="115" w:hanging="130"/>
        <w:rPr>
          <w:szCs w:val="22"/>
        </w:rPr>
      </w:pPr>
      <w:r w:rsidRPr="00664F51">
        <w:rPr>
          <w:szCs w:val="22"/>
        </w:rPr>
        <w:t>powyżej 50% do 100 %,</w:t>
      </w:r>
    </w:p>
    <w:p w14:paraId="5E80CEC8" w14:textId="77777777" w:rsidR="009B087A" w:rsidRPr="00664F51" w:rsidRDefault="00000000">
      <w:pPr>
        <w:ind w:left="132" w:right="194"/>
        <w:rPr>
          <w:szCs w:val="22"/>
        </w:rPr>
      </w:pPr>
      <w:r w:rsidRPr="00664F51">
        <w:rPr>
          <w:szCs w:val="22"/>
        </w:rPr>
        <w:t>Rodzaj nawierzchni</w:t>
      </w:r>
    </w:p>
    <w:p w14:paraId="1E204368" w14:textId="1FA23A0D" w:rsidR="00664F51" w:rsidRPr="00664F51" w:rsidRDefault="00664F51" w:rsidP="00664F51">
      <w:pPr>
        <w:spacing w:after="80" w:line="259" w:lineRule="auto"/>
        <w:ind w:left="94" w:firstLine="0"/>
        <w:jc w:val="left"/>
        <w:rPr>
          <w:szCs w:val="22"/>
        </w:rPr>
      </w:pPr>
      <w:r w:rsidRPr="00664F51">
        <w:rPr>
          <w:szCs w:val="22"/>
        </w:rPr>
        <w:t>…………………………………………………………………………………………………………</w:t>
      </w:r>
    </w:p>
    <w:p w14:paraId="0E89C6C5" w14:textId="1A17DC63" w:rsidR="009B087A" w:rsidRPr="00664F51" w:rsidRDefault="009B087A" w:rsidP="00664F51">
      <w:pPr>
        <w:spacing w:after="88" w:line="259" w:lineRule="auto"/>
        <w:ind w:left="0" w:firstLine="0"/>
        <w:jc w:val="left"/>
        <w:rPr>
          <w:szCs w:val="22"/>
        </w:rPr>
      </w:pPr>
    </w:p>
    <w:p w14:paraId="569B2D8F" w14:textId="7816D48E" w:rsidR="009B087A" w:rsidRPr="00664F51" w:rsidRDefault="00000000">
      <w:pPr>
        <w:numPr>
          <w:ilvl w:val="0"/>
          <w:numId w:val="2"/>
        </w:numPr>
        <w:spacing w:after="16" w:line="259" w:lineRule="auto"/>
        <w:ind w:right="223" w:hanging="367"/>
        <w:jc w:val="left"/>
        <w:rPr>
          <w:szCs w:val="22"/>
        </w:rPr>
      </w:pPr>
      <w:r w:rsidRPr="00664F51">
        <w:rPr>
          <w:szCs w:val="22"/>
        </w:rPr>
        <w:t>Chodnik dł.</w:t>
      </w:r>
      <w:r w:rsidR="00664F51" w:rsidRPr="00664F51">
        <w:rPr>
          <w:szCs w:val="22"/>
        </w:rPr>
        <w:t xml:space="preserve"> …………</w:t>
      </w:r>
      <w:r w:rsidRPr="00664F51">
        <w:rPr>
          <w:szCs w:val="22"/>
        </w:rPr>
        <w:t xml:space="preserve">. m.b., szer. </w:t>
      </w:r>
      <w:r w:rsidR="00664F51" w:rsidRPr="00664F51">
        <w:rPr>
          <w:szCs w:val="22"/>
        </w:rPr>
        <w:t xml:space="preserve">…………… </w:t>
      </w:r>
      <w:r w:rsidRPr="00664F51">
        <w:rPr>
          <w:szCs w:val="22"/>
        </w:rPr>
        <w:t xml:space="preserve">m.b., pow. </w:t>
      </w:r>
      <w:r w:rsidR="00664F51" w:rsidRPr="00664F51">
        <w:rPr>
          <w:szCs w:val="22"/>
        </w:rPr>
        <w:t>………………………</w:t>
      </w:r>
      <w:r w:rsidRPr="00664F51">
        <w:rPr>
          <w:szCs w:val="22"/>
        </w:rPr>
        <w:t>m2,</w:t>
      </w:r>
    </w:p>
    <w:p w14:paraId="1A2FB76B" w14:textId="59CFC48D" w:rsidR="009B087A" w:rsidRDefault="00406B60">
      <w:pPr>
        <w:ind w:left="60" w:right="194"/>
        <w:rPr>
          <w:szCs w:val="22"/>
        </w:rPr>
      </w:pPr>
      <w:r>
        <w:rPr>
          <w:szCs w:val="22"/>
        </w:rPr>
        <w:t>Rodzaj nawierzchni</w:t>
      </w:r>
    </w:p>
    <w:p w14:paraId="25394D97" w14:textId="378335F8" w:rsidR="00406B60" w:rsidRPr="00664F51" w:rsidRDefault="00406B60">
      <w:pPr>
        <w:ind w:left="60" w:right="194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………………………………………………………………………………………………………...</w:t>
      </w:r>
    </w:p>
    <w:p w14:paraId="339C5000" w14:textId="1EE535FD" w:rsidR="009B087A" w:rsidRDefault="009B087A">
      <w:pPr>
        <w:spacing w:after="231" w:line="259" w:lineRule="auto"/>
        <w:ind w:left="3478" w:firstLine="0"/>
        <w:jc w:val="left"/>
      </w:pPr>
    </w:p>
    <w:p w14:paraId="0EB5D876" w14:textId="77777777" w:rsidR="009B087A" w:rsidRDefault="00000000">
      <w:pPr>
        <w:numPr>
          <w:ilvl w:val="0"/>
          <w:numId w:val="2"/>
        </w:numPr>
        <w:spacing w:after="49"/>
        <w:ind w:right="223" w:hanging="367"/>
        <w:jc w:val="left"/>
      </w:pPr>
      <w:r>
        <w:t>Pozostałe elementy pasa drogowego:</w:t>
      </w:r>
    </w:p>
    <w:p w14:paraId="713DCCC7" w14:textId="41AD0323" w:rsidR="009B087A" w:rsidRDefault="00000000">
      <w:pPr>
        <w:numPr>
          <w:ilvl w:val="1"/>
          <w:numId w:val="2"/>
        </w:numPr>
        <w:ind w:left="663" w:right="115" w:hanging="130"/>
      </w:pPr>
      <w:r>
        <w:t>pobocze dł. .........</w:t>
      </w:r>
      <w:r w:rsidR="00664F51">
        <w:t>.....</w:t>
      </w:r>
      <w:r>
        <w:t xml:space="preserve"> m.b., szer. ................................m.b., pow. </w:t>
      </w:r>
      <w:r w:rsidR="00664F51">
        <w:t>……</w:t>
      </w:r>
      <w:proofErr w:type="gramStart"/>
      <w:r w:rsidR="00664F51">
        <w:t>…….</w:t>
      </w:r>
      <w:proofErr w:type="gramEnd"/>
      <w:r w:rsidR="00664F51">
        <w:t>.m</w:t>
      </w:r>
      <w:r w:rsidR="00664F51">
        <w:rPr>
          <w:vertAlign w:val="superscript"/>
        </w:rPr>
        <w:t>2</w:t>
      </w:r>
    </w:p>
    <w:p w14:paraId="6AE5EB0C" w14:textId="275E039F" w:rsidR="009B087A" w:rsidRDefault="00000000">
      <w:pPr>
        <w:numPr>
          <w:ilvl w:val="1"/>
          <w:numId w:val="2"/>
        </w:numPr>
        <w:ind w:left="663" w:right="115" w:hanging="130"/>
      </w:pPr>
      <w:r>
        <w:t>pas zieleni dł. ...</w:t>
      </w:r>
      <w:r w:rsidR="00664F51">
        <w:t>.........</w:t>
      </w:r>
      <w:r>
        <w:t xml:space="preserve"> m.b., szer. </w:t>
      </w:r>
      <w:r w:rsidR="00664F51">
        <w:t>………</w:t>
      </w:r>
      <w:proofErr w:type="gramStart"/>
      <w:r w:rsidR="00664F51">
        <w:t>…….</w:t>
      </w:r>
      <w:proofErr w:type="gramEnd"/>
      <w:r>
        <w:t>.</w:t>
      </w:r>
      <w:proofErr w:type="gramStart"/>
      <w:r>
        <w:t>m .</w:t>
      </w:r>
      <w:proofErr w:type="gramEnd"/>
      <w:r>
        <w:t xml:space="preserve">b., pow. </w:t>
      </w:r>
      <w:r w:rsidR="00664F51">
        <w:t>……………</w:t>
      </w:r>
      <w:proofErr w:type="gramStart"/>
      <w:r w:rsidR="00664F51">
        <w:t>…</w:t>
      </w:r>
      <w:r>
        <w:t>....</w:t>
      </w:r>
      <w:proofErr w:type="gramEnd"/>
      <w:r>
        <w:t>.m</w:t>
      </w:r>
      <w:r w:rsidR="00664F51">
        <w:rPr>
          <w:rFonts w:ascii="Calibri" w:eastAsia="Calibri" w:hAnsi="Calibri" w:cs="Calibri"/>
          <w:vertAlign w:val="superscript"/>
        </w:rPr>
        <w:t>2</w:t>
      </w:r>
    </w:p>
    <w:p w14:paraId="117715D6" w14:textId="1293C52A" w:rsidR="009B087A" w:rsidRDefault="00000000">
      <w:pPr>
        <w:numPr>
          <w:ilvl w:val="1"/>
          <w:numId w:val="2"/>
        </w:numPr>
        <w:spacing w:after="124"/>
        <w:ind w:left="663" w:right="115" w:hanging="130"/>
      </w:pPr>
      <w:r>
        <w:t>parking dł. ............................ m.b., szer. ................................m.b., pow. ...</w:t>
      </w:r>
      <w:r w:rsidR="00664F51">
        <w:t>.........</w:t>
      </w:r>
      <w:r>
        <w:t>m</w:t>
      </w:r>
      <w:r w:rsidR="00664F51">
        <w:rPr>
          <w:rFonts w:ascii="Calibri" w:eastAsia="Calibri" w:hAnsi="Calibri" w:cs="Calibri"/>
          <w:vertAlign w:val="superscript"/>
        </w:rPr>
        <w:t>2</w:t>
      </w:r>
      <w:r>
        <w:rPr>
          <w:noProof/>
        </w:rPr>
        <w:drawing>
          <wp:inline distT="0" distB="0" distL="0" distR="0" wp14:anchorId="0708473C" wp14:editId="63A1844A">
            <wp:extent cx="22860" cy="36576"/>
            <wp:effectExtent l="0" t="0" r="0" b="0"/>
            <wp:docPr id="1428" name="Picture 1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" name="Picture 14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D6A91" w14:textId="77777777" w:rsidR="009B087A" w:rsidRDefault="00000000">
      <w:pPr>
        <w:numPr>
          <w:ilvl w:val="0"/>
          <w:numId w:val="3"/>
        </w:numPr>
        <w:spacing w:after="170"/>
        <w:ind w:left="316" w:right="115" w:hanging="302"/>
      </w:pPr>
      <w:r>
        <w:t>Okres zajęcia pasa drogowego:</w:t>
      </w:r>
    </w:p>
    <w:p w14:paraId="2B9C00A7" w14:textId="77777777" w:rsidR="00664F51" w:rsidRDefault="00000000">
      <w:pPr>
        <w:spacing w:after="158" w:line="256" w:lineRule="auto"/>
        <w:ind w:left="17" w:right="238"/>
        <w:jc w:val="left"/>
        <w:rPr>
          <w:sz w:val="20"/>
        </w:rPr>
      </w:pPr>
      <w:r>
        <w:rPr>
          <w:sz w:val="20"/>
        </w:rPr>
        <w:t xml:space="preserve">Od dnia </w:t>
      </w:r>
      <w:r w:rsidR="00664F51">
        <w:rPr>
          <w:sz w:val="20"/>
        </w:rPr>
        <w:t>…………………………...</w:t>
      </w:r>
      <w:r>
        <w:rPr>
          <w:sz w:val="20"/>
        </w:rPr>
        <w:t xml:space="preserve">do dnia </w:t>
      </w:r>
      <w:r w:rsidR="00664F51">
        <w:rPr>
          <w:sz w:val="20"/>
        </w:rPr>
        <w:t xml:space="preserve">…………………………. </w:t>
      </w:r>
    </w:p>
    <w:p w14:paraId="6C3DFC83" w14:textId="53ADC7BD" w:rsidR="009B087A" w:rsidRDefault="00000000">
      <w:pPr>
        <w:spacing w:after="158" w:line="256" w:lineRule="auto"/>
        <w:ind w:left="17" w:right="238"/>
        <w:jc w:val="left"/>
      </w:pPr>
      <w:r>
        <w:rPr>
          <w:sz w:val="20"/>
        </w:rPr>
        <w:t xml:space="preserve">Ilość dni </w:t>
      </w:r>
      <w:r w:rsidR="00664F51">
        <w:rPr>
          <w:sz w:val="20"/>
        </w:rPr>
        <w:t>……………………</w:t>
      </w:r>
      <w:proofErr w:type="gramStart"/>
      <w:r w:rsidR="00664F51">
        <w:rPr>
          <w:sz w:val="20"/>
        </w:rPr>
        <w:t>…….</w:t>
      </w:r>
      <w:proofErr w:type="gramEnd"/>
      <w:r w:rsidR="00664F51">
        <w:rPr>
          <w:sz w:val="20"/>
        </w:rPr>
        <w:t>.</w:t>
      </w:r>
    </w:p>
    <w:p w14:paraId="210D2481" w14:textId="77777777" w:rsidR="009B087A" w:rsidRDefault="00000000">
      <w:pPr>
        <w:ind w:left="32" w:right="180"/>
      </w:pPr>
      <w:r>
        <w:lastRenderedPageBreak/>
        <w:t>Za okres końcowy zajęcia pasa drogowego uważa się dzień przywrócenia terenu do stanu pierwotnego i przekazania go protokołem odbioru.</w:t>
      </w:r>
    </w:p>
    <w:p w14:paraId="615DD292" w14:textId="77777777" w:rsidR="00664F51" w:rsidRDefault="00000000" w:rsidP="00664F51">
      <w:pPr>
        <w:numPr>
          <w:ilvl w:val="0"/>
          <w:numId w:val="3"/>
        </w:numPr>
        <w:spacing w:after="30"/>
        <w:ind w:left="17" w:right="115" w:hanging="302"/>
      </w:pPr>
      <w:r>
        <w:t xml:space="preserve">Przywrócenie pasa drogowego do stanu poprzedniego nastąpi do dnia </w:t>
      </w:r>
      <w:r w:rsidR="00664F51">
        <w:t>……………………</w:t>
      </w:r>
    </w:p>
    <w:p w14:paraId="3B58F5B1" w14:textId="496C78A9" w:rsidR="009B087A" w:rsidRDefault="00000000" w:rsidP="00664F51">
      <w:pPr>
        <w:numPr>
          <w:ilvl w:val="0"/>
          <w:numId w:val="3"/>
        </w:numPr>
        <w:spacing w:after="30"/>
        <w:ind w:left="17" w:right="115" w:hanging="302"/>
      </w:pPr>
      <w:r>
        <w:t>Wykonawca robót stwierdza, że:</w:t>
      </w:r>
    </w:p>
    <w:p w14:paraId="5ED64950" w14:textId="77777777" w:rsidR="009B087A" w:rsidRDefault="00000000">
      <w:pPr>
        <w:spacing w:after="38"/>
        <w:ind w:left="132" w:right="115"/>
      </w:pPr>
      <w:r>
        <w:rPr>
          <w:noProof/>
        </w:rPr>
        <w:drawing>
          <wp:inline distT="0" distB="0" distL="0" distR="0" wp14:anchorId="317440AC" wp14:editId="53E1C5A6">
            <wp:extent cx="50292" cy="54864"/>
            <wp:effectExtent l="0" t="0" r="0" b="0"/>
            <wp:docPr id="1456" name="Picture 1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" name="Picture 14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Roboty zostaną wykonane zgodnie z Polską Normą, sztuką budowlaną,</w:t>
      </w:r>
    </w:p>
    <w:p w14:paraId="5DC75CE0" w14:textId="77777777" w:rsidR="009B087A" w:rsidRDefault="00000000">
      <w:pPr>
        <w:numPr>
          <w:ilvl w:val="0"/>
          <w:numId w:val="4"/>
        </w:numPr>
        <w:spacing w:after="47"/>
        <w:ind w:right="72" w:hanging="353"/>
      </w:pPr>
      <w:r>
        <w:t>Do wykonania powyższych robót posiada pełen asortyment materiałów, odpowiedni sprzęt i moc przerobową oraz rozeznanie uzbrojenia terenu,</w:t>
      </w:r>
    </w:p>
    <w:p w14:paraId="5421A0D3" w14:textId="5CE899E2" w:rsidR="009B087A" w:rsidRDefault="00000000" w:rsidP="00664F51">
      <w:pPr>
        <w:numPr>
          <w:ilvl w:val="0"/>
          <w:numId w:val="4"/>
        </w:numPr>
        <w:spacing w:after="42"/>
        <w:ind w:left="593" w:right="115" w:hanging="353"/>
      </w:pPr>
      <w:r>
        <w:t>Po zakończeniu robot branżowych i zasypaniu wykopów, zobowiązuje się do przedłożenia atestu zagęszczenia gruntu w miejscu przekopu zgodnie z Polską Normą do dn</w:t>
      </w:r>
      <w:r w:rsidR="00664F51">
        <w:t>ia ……………………</w:t>
      </w:r>
      <w:r>
        <w:t>w przypadku niedostarczenia badań laboratoryjnych zagęszczenia gruntu wyrażam zgodę na obciążenie mnie kosztami</w:t>
      </w:r>
      <w:r w:rsidR="00664F51">
        <w:t xml:space="preserve">. </w:t>
      </w:r>
    </w:p>
    <w:p w14:paraId="292391C0" w14:textId="77777777" w:rsidR="009B087A" w:rsidRDefault="00000000">
      <w:pPr>
        <w:numPr>
          <w:ilvl w:val="0"/>
          <w:numId w:val="4"/>
        </w:numPr>
        <w:ind w:right="72" w:hanging="353"/>
      </w:pPr>
      <w:r>
        <w:t>Przyjmuję odpowiedzialność za prawidłowe i terminowe oznakowanie i zabezpieczenie robót zgodnie z</w:t>
      </w:r>
    </w:p>
    <w:p w14:paraId="64536558" w14:textId="4E8D3BD3" w:rsidR="00664F51" w:rsidRDefault="00664F51" w:rsidP="00664F51">
      <w:pPr>
        <w:spacing w:after="194" w:line="259" w:lineRule="auto"/>
        <w:ind w:left="461" w:firstLine="0"/>
        <w:jc w:val="left"/>
      </w:pPr>
      <w:r>
        <w:t>……………………………………………………………………………………………………</w:t>
      </w:r>
    </w:p>
    <w:p w14:paraId="6E63C73E" w14:textId="6E7098BD" w:rsidR="00664F51" w:rsidRDefault="00664F51" w:rsidP="00664F51">
      <w:pPr>
        <w:spacing w:after="194" w:line="259" w:lineRule="auto"/>
        <w:ind w:left="461" w:firstLine="0"/>
        <w:jc w:val="left"/>
      </w:pPr>
      <w:r>
        <w:t>……………………………………………………………………………………………………</w:t>
      </w:r>
    </w:p>
    <w:p w14:paraId="549B3715" w14:textId="4B0C0C66" w:rsidR="009B087A" w:rsidRDefault="00664F51" w:rsidP="00664F51">
      <w:pPr>
        <w:spacing w:after="194" w:line="259" w:lineRule="auto"/>
        <w:ind w:left="461" w:firstLine="0"/>
        <w:jc w:val="left"/>
      </w:pPr>
      <w:r>
        <w:t>……………………………………………………………………………………………………</w:t>
      </w:r>
    </w:p>
    <w:p w14:paraId="620773CF" w14:textId="62645255" w:rsidR="009B087A" w:rsidRDefault="009B087A">
      <w:pPr>
        <w:spacing w:after="103" w:line="259" w:lineRule="auto"/>
        <w:ind w:left="461" w:firstLine="0"/>
        <w:jc w:val="left"/>
      </w:pPr>
    </w:p>
    <w:p w14:paraId="52F2C85B" w14:textId="77777777" w:rsidR="009B087A" w:rsidRDefault="00000000">
      <w:pPr>
        <w:numPr>
          <w:ilvl w:val="0"/>
          <w:numId w:val="4"/>
        </w:numPr>
        <w:spacing w:after="13" w:line="270" w:lineRule="auto"/>
        <w:ind w:right="72" w:hanging="353"/>
      </w:pPr>
      <w:r>
        <w:rPr>
          <w:sz w:val="24"/>
        </w:rPr>
        <w:t xml:space="preserve">Zobowiązuję się do wniesienia należnych opłat za zajęcie pasa drogowego zgodnie z art. 40 ustawy z dnia 21 marca 1985 r. o drogach publicznych (Dz. U. z 2022 r., poz. 1693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 oraz Uchwały Rady Gminy Gzy Nr XI/76/2019 z dnia 27 grudnia 2019 r. w sprawie wysokości stawek opłat za zajęcie pasa drogowego dróg gminnych na cele niezwiązane z budową, przebudową, remontem, utrzymaniem i ochroną dróg gminnych.</w:t>
      </w:r>
    </w:p>
    <w:p w14:paraId="46FD2413" w14:textId="723BCDCD" w:rsidR="009B087A" w:rsidRDefault="00000000">
      <w:pPr>
        <w:numPr>
          <w:ilvl w:val="0"/>
          <w:numId w:val="4"/>
        </w:numPr>
        <w:ind w:right="72" w:hanging="353"/>
      </w:pPr>
      <w:r>
        <w:t>Wy</w:t>
      </w:r>
      <w:r w:rsidR="00664F51">
        <w:t>k</w:t>
      </w:r>
      <w:r>
        <w:t>onawcą remontu uszkodzonych elementów pasa drogowego będzie</w:t>
      </w:r>
      <w:r w:rsidR="008E35CF">
        <w:t>: …………………………………………………………………………………………………</w:t>
      </w:r>
      <w:r w:rsidR="00406B60">
        <w:t>….</w:t>
      </w:r>
    </w:p>
    <w:p w14:paraId="601D8CA6" w14:textId="77777777" w:rsidR="00406B60" w:rsidRDefault="00000000" w:rsidP="00406B60">
      <w:pPr>
        <w:numPr>
          <w:ilvl w:val="0"/>
          <w:numId w:val="4"/>
        </w:numPr>
        <w:spacing w:after="376"/>
        <w:ind w:right="72" w:hanging="353"/>
      </w:pPr>
      <w:r>
        <w:t>Zobowiązuję się do czuwania w okresie 1 rocznej/2 letniej*gwarancji, nad stanem technicznym nawierzchni i urządzeń w miejscu prowadzenia robót oraz przejmuję odpowiedzialność za wszelkie szkody i straty wynikłe w miejscu prowadzenia robót oraz przyjmuję odpowiedzialność za wszelkie szkody i straty wynikłe zarówno w trakcie, jak i w okresie gwarancyjnym.</w:t>
      </w:r>
    </w:p>
    <w:p w14:paraId="0B3D3204" w14:textId="7392C1B1" w:rsidR="009B087A" w:rsidRDefault="00000000" w:rsidP="00406B60">
      <w:pPr>
        <w:ind w:left="122" w:right="72" w:firstLine="0"/>
      </w:pPr>
      <w:r>
        <w:t>Do wniosku należy dołączyć:</w:t>
      </w:r>
    </w:p>
    <w:p w14:paraId="45B47727" w14:textId="77777777" w:rsidR="009B087A" w:rsidRDefault="00000000" w:rsidP="00406B60">
      <w:pPr>
        <w:numPr>
          <w:ilvl w:val="0"/>
          <w:numId w:val="5"/>
        </w:numPr>
        <w:spacing w:line="322" w:lineRule="auto"/>
        <w:ind w:right="115" w:hanging="367"/>
      </w:pPr>
      <w:r>
        <w:t>Mapę sytuacyjną odcinka drogowego z podaniem jego wymiarów w skali 1: 500 lub 1: 1000 w ilości 4 sztuk,</w:t>
      </w:r>
    </w:p>
    <w:p w14:paraId="374BF9BF" w14:textId="77777777" w:rsidR="009B087A" w:rsidRDefault="00000000" w:rsidP="00406B60">
      <w:pPr>
        <w:numPr>
          <w:ilvl w:val="0"/>
          <w:numId w:val="5"/>
        </w:numPr>
        <w:ind w:right="115" w:hanging="367"/>
      </w:pPr>
      <w:r>
        <w:t>Ksero pozwolenia na budowę lub zgłoszenia,</w:t>
      </w:r>
    </w:p>
    <w:p w14:paraId="78B8E169" w14:textId="77777777" w:rsidR="009B087A" w:rsidRDefault="00000000" w:rsidP="00406B60">
      <w:pPr>
        <w:numPr>
          <w:ilvl w:val="0"/>
          <w:numId w:val="5"/>
        </w:numPr>
        <w:ind w:right="115" w:hanging="367"/>
      </w:pPr>
      <w:r>
        <w:t>Zatwierdzony projekt organizacji ruchu,</w:t>
      </w:r>
    </w:p>
    <w:p w14:paraId="67AC6EDB" w14:textId="77777777" w:rsidR="009B087A" w:rsidRDefault="00000000" w:rsidP="00406B60">
      <w:pPr>
        <w:numPr>
          <w:ilvl w:val="0"/>
          <w:numId w:val="5"/>
        </w:numPr>
        <w:ind w:right="115" w:hanging="367"/>
      </w:pPr>
      <w:r>
        <w:t>Szczegółowy harmonogram robót (w przypadku etapowego prowadzenia robót),</w:t>
      </w:r>
    </w:p>
    <w:p w14:paraId="5D25AF2F" w14:textId="77777777" w:rsidR="009B087A" w:rsidRDefault="00000000" w:rsidP="00406B60">
      <w:pPr>
        <w:numPr>
          <w:ilvl w:val="0"/>
          <w:numId w:val="5"/>
        </w:numPr>
        <w:ind w:right="115" w:hanging="367"/>
      </w:pPr>
      <w:r>
        <w:t>Ksero protokołu z narady koordynacyjnej ze Starostwa Powiatowego w Pułtusku,</w:t>
      </w:r>
    </w:p>
    <w:p w14:paraId="09BE7FEF" w14:textId="77777777" w:rsidR="009B087A" w:rsidRDefault="00000000" w:rsidP="00406B60">
      <w:pPr>
        <w:numPr>
          <w:ilvl w:val="0"/>
          <w:numId w:val="5"/>
        </w:numPr>
        <w:ind w:right="115" w:hanging="367"/>
      </w:pPr>
      <w:r>
        <w:t>Ksero decyzji na lokalizację urządzenia w pasie drogowym,</w:t>
      </w:r>
    </w:p>
    <w:p w14:paraId="6C3EAFD7" w14:textId="77777777" w:rsidR="009B087A" w:rsidRDefault="00000000" w:rsidP="00406B60">
      <w:pPr>
        <w:numPr>
          <w:ilvl w:val="0"/>
          <w:numId w:val="5"/>
        </w:numPr>
        <w:ind w:right="115" w:hanging="367"/>
      </w:pPr>
      <w:r>
        <w:t>Pełnomocnictwo w przypadku wystąpienia w imieniu inwestora osób trzecich (oryginał lub urzędowo poświadczony odpis pełnomocnictwa),</w:t>
      </w:r>
    </w:p>
    <w:p w14:paraId="3BECB7E7" w14:textId="77777777" w:rsidR="009B087A" w:rsidRDefault="00000000" w:rsidP="00406B60">
      <w:pPr>
        <w:numPr>
          <w:ilvl w:val="0"/>
          <w:numId w:val="5"/>
        </w:numPr>
        <w:ind w:right="115" w:hanging="367"/>
      </w:pPr>
      <w:r>
        <w:t>Dowód uiszczenia opłaty skarbowej za pełnomocnictwo.</w:t>
      </w:r>
    </w:p>
    <w:p w14:paraId="4CE0C813" w14:textId="6C122D52" w:rsidR="008E35CF" w:rsidRDefault="00000000" w:rsidP="00406B60">
      <w:pPr>
        <w:spacing w:line="270" w:lineRule="auto"/>
        <w:ind w:left="117" w:right="14"/>
      </w:pPr>
      <w:r>
        <w:t>Prawidłowość danych do wniosku potwierdzam własnoręcznym podpis</w:t>
      </w:r>
      <w:r w:rsidR="00406B60">
        <w:t xml:space="preserve">em. </w:t>
      </w:r>
    </w:p>
    <w:p w14:paraId="0D381621" w14:textId="51E30389" w:rsidR="00406B60" w:rsidRDefault="00406B60" w:rsidP="00406B60">
      <w:pPr>
        <w:spacing w:line="271" w:lineRule="auto"/>
        <w:ind w:left="5670" w:right="11" w:hanging="11"/>
      </w:pPr>
      <w:r>
        <w:t>………………………………………</w:t>
      </w:r>
    </w:p>
    <w:p w14:paraId="21C5A7AC" w14:textId="77777777" w:rsidR="00406B60" w:rsidRDefault="00406B60" w:rsidP="00406B60">
      <w:pPr>
        <w:spacing w:line="271" w:lineRule="auto"/>
        <w:ind w:left="6096" w:right="11" w:hanging="11"/>
      </w:pPr>
      <w:r>
        <w:t>(podpis wnioskodawcy)</w:t>
      </w:r>
    </w:p>
    <w:p w14:paraId="17192EA0" w14:textId="7859A2C0" w:rsidR="009B087A" w:rsidRDefault="00000000" w:rsidP="00406B60">
      <w:pPr>
        <w:spacing w:line="271" w:lineRule="auto"/>
        <w:ind w:left="0" w:right="11" w:firstLine="0"/>
      </w:pPr>
      <w:r>
        <w:rPr>
          <w:sz w:val="24"/>
        </w:rPr>
        <w:lastRenderedPageBreak/>
        <w:t>Uwaga!</w:t>
      </w:r>
    </w:p>
    <w:p w14:paraId="3C1E8060" w14:textId="77777777" w:rsidR="009B087A" w:rsidRDefault="00000000">
      <w:pPr>
        <w:numPr>
          <w:ilvl w:val="0"/>
          <w:numId w:val="6"/>
        </w:numPr>
      </w:pPr>
      <w:r>
        <w:t>Teren zajęty obejmuje cały plac budowy tj. miejsce wykopu, miejsce odkładu urobku, miejsce składowania materiałów, powierzchnię zajętą przez sprzęt, barakowozy, jak również drogi dojazdowe i objazdowe (za wyjątkiem objazdu po istniejącej sieci dróg).</w:t>
      </w:r>
    </w:p>
    <w:p w14:paraId="606E4735" w14:textId="3ED1195F" w:rsidR="009B087A" w:rsidRDefault="00000000" w:rsidP="00406B60">
      <w:pPr>
        <w:numPr>
          <w:ilvl w:val="0"/>
          <w:numId w:val="6"/>
        </w:numPr>
        <w:spacing w:after="329"/>
      </w:pPr>
      <w:r>
        <w:t>Za zajęcie pasa drogowego pobiera się opłaty i kary zgodnie z art. 40 ust. 3 i 12 ustawy z dnia 21 marca 1985 roku o drogach publicznych (Dz. U. z 202</w:t>
      </w:r>
      <w:r w:rsidR="008E35CF">
        <w:t>5</w:t>
      </w:r>
      <w:r>
        <w:t xml:space="preserve"> r., poz. </w:t>
      </w:r>
      <w:r w:rsidR="008E35CF">
        <w:t>889</w:t>
      </w:r>
      <w:r>
        <w:t xml:space="preserve"> z </w:t>
      </w:r>
      <w:proofErr w:type="spellStart"/>
      <w:r>
        <w:t>późn</w:t>
      </w:r>
      <w:proofErr w:type="spellEnd"/>
      <w:r>
        <w:t>. zm.)</w:t>
      </w:r>
    </w:p>
    <w:p w14:paraId="5A5D1408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0EB52BA2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5603E44D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15839F17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0B3117CA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0D5ED6BB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34BD2731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18660D5F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2A9590E3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3A1F0007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029DA68E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4EDBE705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0F9B82BE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257639BE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4E9BBC23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171524BA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1535CFC2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01FB944B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399BD3FB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2E93EDB0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6377AB10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3B29B3BC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5ACA48F4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2930F136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54059541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11FD0AD6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09153972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351BDDBE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40C59D38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7CC89F77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41832450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3EEF23D3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28771D86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2FED16ED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39548D24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49EA73BF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10B2A4BE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71557BC6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2835A512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04B85817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49C796DD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7EC27E66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4470056F" w14:textId="77777777" w:rsidR="00406B60" w:rsidRDefault="00406B60" w:rsidP="00406B60">
      <w:pPr>
        <w:spacing w:line="259" w:lineRule="auto"/>
        <w:ind w:left="0" w:right="10483" w:firstLine="0"/>
        <w:jc w:val="left"/>
      </w:pPr>
    </w:p>
    <w:p w14:paraId="4903903F" w14:textId="77777777" w:rsidR="00406B60" w:rsidRPr="00406B60" w:rsidRDefault="00406B60" w:rsidP="00406B60">
      <w:pPr>
        <w:widowControl w:val="0"/>
        <w:autoSpaceDE w:val="0"/>
        <w:autoSpaceDN w:val="0"/>
        <w:spacing w:before="73" w:line="240" w:lineRule="auto"/>
        <w:ind w:left="0" w:right="645" w:firstLine="0"/>
        <w:jc w:val="center"/>
        <w:rPr>
          <w:rFonts w:eastAsia="Arial MT"/>
          <w:b/>
          <w:color w:val="auto"/>
          <w:kern w:val="0"/>
          <w:szCs w:val="22"/>
          <w:lang w:eastAsia="en-US"/>
          <w14:ligatures w14:val="none"/>
        </w:rPr>
      </w:pPr>
    </w:p>
    <w:p w14:paraId="5C26437E" w14:textId="77777777" w:rsidR="00406B60" w:rsidRPr="00406B60" w:rsidRDefault="00406B60" w:rsidP="00406B60">
      <w:pPr>
        <w:spacing w:after="240" w:line="276" w:lineRule="auto"/>
        <w:ind w:left="0" w:firstLine="0"/>
        <w:jc w:val="center"/>
        <w:rPr>
          <w:rFonts w:eastAsia="Calibri"/>
          <w:b/>
          <w:bCs/>
          <w:color w:val="auto"/>
          <w:sz w:val="24"/>
          <w:lang w:val="de-DE" w:eastAsia="en-US"/>
        </w:rPr>
      </w:pPr>
      <w:r w:rsidRPr="00406B60">
        <w:rPr>
          <w:rFonts w:eastAsia="Calibri"/>
          <w:b/>
          <w:bCs/>
          <w:color w:val="auto"/>
          <w:sz w:val="24"/>
          <w:lang w:val="de-DE" w:eastAsia="en-US"/>
        </w:rPr>
        <w:t>KLAUZULA INFORMACYJNA</w:t>
      </w:r>
    </w:p>
    <w:p w14:paraId="42F816CF" w14:textId="77777777" w:rsidR="00406B60" w:rsidRPr="00406B60" w:rsidRDefault="00406B60" w:rsidP="00406B60">
      <w:pPr>
        <w:spacing w:after="240" w:line="276" w:lineRule="auto"/>
        <w:ind w:left="0" w:firstLine="0"/>
        <w:jc w:val="center"/>
        <w:rPr>
          <w:rFonts w:eastAsia="Calibri"/>
          <w:b/>
          <w:bCs/>
          <w:color w:val="auto"/>
          <w:sz w:val="24"/>
          <w:lang w:val="de-DE" w:eastAsia="en-US"/>
        </w:rPr>
      </w:pPr>
    </w:p>
    <w:p w14:paraId="428FDB77" w14:textId="77777777" w:rsidR="00406B60" w:rsidRPr="00406B60" w:rsidRDefault="00406B60" w:rsidP="00406B60">
      <w:pPr>
        <w:spacing w:line="240" w:lineRule="auto"/>
        <w:ind w:left="0" w:firstLine="0"/>
        <w:rPr>
          <w:color w:val="auto"/>
          <w:sz w:val="20"/>
          <w:szCs w:val="20"/>
        </w:rPr>
      </w:pPr>
      <w:r w:rsidRPr="00406B60">
        <w:rPr>
          <w:color w:val="auto"/>
          <w:sz w:val="20"/>
          <w:szCs w:val="20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 – ogólne rozporządzenie o ochronie danych, informuję, iż:</w:t>
      </w:r>
    </w:p>
    <w:p w14:paraId="23E33D06" w14:textId="77777777" w:rsidR="00406B60" w:rsidRPr="00406B60" w:rsidRDefault="00406B60" w:rsidP="00406B60">
      <w:pPr>
        <w:spacing w:line="240" w:lineRule="auto"/>
        <w:ind w:left="0" w:firstLine="0"/>
        <w:rPr>
          <w:color w:val="auto"/>
          <w:sz w:val="20"/>
          <w:szCs w:val="20"/>
        </w:rPr>
      </w:pPr>
    </w:p>
    <w:p w14:paraId="5FA8CC05" w14:textId="77777777" w:rsidR="00406B60" w:rsidRPr="00406B60" w:rsidRDefault="00406B60" w:rsidP="00406B60">
      <w:pPr>
        <w:numPr>
          <w:ilvl w:val="0"/>
          <w:numId w:val="8"/>
        </w:numPr>
        <w:spacing w:after="160" w:line="240" w:lineRule="auto"/>
        <w:ind w:left="0" w:hanging="357"/>
        <w:contextualSpacing/>
        <w:rPr>
          <w:color w:val="auto"/>
          <w:sz w:val="20"/>
          <w:szCs w:val="20"/>
        </w:rPr>
      </w:pPr>
      <w:bookmarkStart w:id="2" w:name="_Hlk189146870"/>
      <w:r w:rsidRPr="00406B60">
        <w:rPr>
          <w:color w:val="auto"/>
          <w:sz w:val="20"/>
          <w:szCs w:val="20"/>
        </w:rPr>
        <w:t xml:space="preserve">Administratorem Pani/Pana danych osobowych jest Urząd Gminy Gzy, z siedzibą Gzy 9, 06-126 Gzy, reprezentowany przez Wójta Gminy Gzy. Kontakt telefonicznie: 23 691 31 67 lub drogą e-mail: </w:t>
      </w:r>
      <w:hyperlink r:id="rId7" w:history="1">
        <w:r w:rsidRPr="00406B60">
          <w:rPr>
            <w:rFonts w:eastAsia="Aptos"/>
            <w:color w:val="0563C1"/>
            <w:sz w:val="20"/>
            <w:szCs w:val="20"/>
            <w:u w:val="single"/>
            <w:lang w:eastAsia="en-US"/>
          </w:rPr>
          <w:t>ug@gminagzy.pl</w:t>
        </w:r>
      </w:hyperlink>
      <w:r w:rsidRPr="00406B60">
        <w:rPr>
          <w:color w:val="auto"/>
          <w:sz w:val="20"/>
          <w:szCs w:val="20"/>
        </w:rPr>
        <w:t>.</w:t>
      </w:r>
    </w:p>
    <w:p w14:paraId="69A7C889" w14:textId="77777777" w:rsidR="00406B60" w:rsidRPr="00406B60" w:rsidRDefault="00406B60" w:rsidP="00406B60">
      <w:pPr>
        <w:numPr>
          <w:ilvl w:val="0"/>
          <w:numId w:val="8"/>
        </w:numPr>
        <w:spacing w:after="160" w:line="240" w:lineRule="auto"/>
        <w:ind w:left="0" w:hanging="357"/>
        <w:contextualSpacing/>
        <w:rPr>
          <w:color w:val="auto"/>
          <w:sz w:val="20"/>
          <w:szCs w:val="20"/>
        </w:rPr>
      </w:pPr>
      <w:r w:rsidRPr="00406B60">
        <w:rPr>
          <w:color w:val="auto"/>
          <w:sz w:val="20"/>
          <w:szCs w:val="20"/>
        </w:rPr>
        <w:t xml:space="preserve">Administrator wyznaczył Inspektora ochrony danych, z którym można się kontaktować drogą e-mail: </w:t>
      </w:r>
      <w:hyperlink r:id="rId8" w:history="1">
        <w:r w:rsidRPr="00406B60">
          <w:rPr>
            <w:color w:val="0563C1"/>
            <w:sz w:val="20"/>
            <w:szCs w:val="20"/>
            <w:u w:val="single"/>
          </w:rPr>
          <w:t>biuro@inbase.pl</w:t>
        </w:r>
      </w:hyperlink>
      <w:r w:rsidRPr="00406B60">
        <w:rPr>
          <w:color w:val="auto"/>
          <w:sz w:val="20"/>
          <w:szCs w:val="20"/>
        </w:rPr>
        <w:t xml:space="preserve">  lub telefonicznie: 22 350 01 40 </w:t>
      </w:r>
      <w:bookmarkEnd w:id="2"/>
    </w:p>
    <w:p w14:paraId="64C51F1C" w14:textId="43600AEC" w:rsidR="00406B60" w:rsidRPr="00406B60" w:rsidRDefault="00406B60" w:rsidP="00406B60">
      <w:pPr>
        <w:numPr>
          <w:ilvl w:val="0"/>
          <w:numId w:val="8"/>
        </w:numPr>
        <w:spacing w:after="160" w:line="240" w:lineRule="auto"/>
        <w:ind w:left="0" w:hanging="357"/>
        <w:contextualSpacing/>
        <w:rPr>
          <w:color w:val="auto"/>
          <w:sz w:val="20"/>
          <w:szCs w:val="20"/>
        </w:rPr>
      </w:pPr>
      <w:r w:rsidRPr="00406B60">
        <w:rPr>
          <w:rFonts w:eastAsia="Aptos"/>
          <w:color w:val="auto"/>
          <w:sz w:val="20"/>
          <w:szCs w:val="20"/>
          <w:lang w:eastAsia="en-US"/>
        </w:rPr>
        <w:t xml:space="preserve">Pani/Pana dane osobowe przetwarzane będą w celu załatwienia sprawy zgodnie ze złożonym wnioskiem na podstawie z art. 6 ust.1 lit. c tj. realizacja obowiązku wynikającego z przepisów prawa, w </w:t>
      </w:r>
      <w:proofErr w:type="gramStart"/>
      <w:r w:rsidRPr="00406B60">
        <w:rPr>
          <w:rFonts w:eastAsia="Aptos"/>
          <w:color w:val="auto"/>
          <w:sz w:val="20"/>
          <w:szCs w:val="20"/>
          <w:lang w:eastAsia="en-US"/>
        </w:rPr>
        <w:t>szczególności:  art.</w:t>
      </w:r>
      <w:proofErr w:type="gramEnd"/>
      <w:r w:rsidRPr="00406B60">
        <w:rPr>
          <w:rFonts w:eastAsia="Aptos"/>
          <w:color w:val="auto"/>
          <w:sz w:val="20"/>
          <w:szCs w:val="20"/>
          <w:lang w:eastAsia="en-US"/>
        </w:rPr>
        <w:t xml:space="preserve"> 61 ust 5 w powiązaniu z art. 63 Ustawy z dnia 14 czerwca 1960 r. Kodeksu postępowania </w:t>
      </w:r>
      <w:proofErr w:type="gramStart"/>
      <w:r w:rsidRPr="00406B60">
        <w:rPr>
          <w:rFonts w:eastAsia="Aptos"/>
          <w:color w:val="auto"/>
          <w:sz w:val="20"/>
          <w:szCs w:val="20"/>
          <w:lang w:eastAsia="en-US"/>
        </w:rPr>
        <w:t>administracyjnego;  art.</w:t>
      </w:r>
      <w:proofErr w:type="gramEnd"/>
      <w:r w:rsidRPr="00406B60">
        <w:rPr>
          <w:rFonts w:eastAsia="Aptos"/>
          <w:color w:val="auto"/>
          <w:sz w:val="20"/>
          <w:szCs w:val="20"/>
          <w:lang w:eastAsia="en-US"/>
        </w:rPr>
        <w:t xml:space="preserve"> 19 ust. 2 pkt 3, art. 20 pkt 8 oraz art. 40 ust. 1, ust. 2 pkt 3, ust. 3, ust. 6, ust. 11, ust. 13, art. 40 d. ustawy z dnia 21 marca 1985 r. o drogach publicznych;  Ustawy z dnia 16 listopada 2006 r. o opłacie skarbowej; Rozporządzenia Rady ministrów z dnia 1 czerwca 2004 r. w sprawie określenia warunków udzielania zezwoleń na zajęcie pasa drogowego ;  art 27 § 1 Ustawa z dnia 17 czerwca 1966 r. o postępowaniu egzekucyjnym w administracji.</w:t>
      </w:r>
    </w:p>
    <w:p w14:paraId="79477239" w14:textId="77777777" w:rsidR="00406B60" w:rsidRPr="00406B60" w:rsidRDefault="00406B60" w:rsidP="00406B60">
      <w:pPr>
        <w:numPr>
          <w:ilvl w:val="0"/>
          <w:numId w:val="8"/>
        </w:numPr>
        <w:spacing w:after="200" w:line="240" w:lineRule="auto"/>
        <w:ind w:left="0"/>
        <w:contextualSpacing/>
        <w:rPr>
          <w:rFonts w:eastAsia="Aptos"/>
          <w:bCs/>
          <w:color w:val="auto"/>
          <w:sz w:val="20"/>
          <w:szCs w:val="20"/>
          <w:lang w:eastAsia="en-US"/>
        </w:rPr>
      </w:pPr>
      <w:r w:rsidRPr="00406B60">
        <w:rPr>
          <w:rFonts w:eastAsia="Aptos"/>
          <w:color w:val="auto"/>
          <w:sz w:val="20"/>
          <w:szCs w:val="20"/>
          <w:lang w:eastAsia="en-US"/>
        </w:rPr>
        <w:t>Odbiorcami Pani/Pana danych osobowych są podmioty uprawnione do ich przetwarzania na mocy przepisów prawa oraz stosownych umów podpisanych z Administratorem i przetwarzających dane osobowe na jego polecenie.</w:t>
      </w:r>
    </w:p>
    <w:p w14:paraId="44F5FAFB" w14:textId="00541617" w:rsidR="00406B60" w:rsidRPr="00406B60" w:rsidRDefault="00406B60" w:rsidP="00406B60">
      <w:pPr>
        <w:numPr>
          <w:ilvl w:val="0"/>
          <w:numId w:val="8"/>
        </w:numPr>
        <w:spacing w:after="200" w:line="240" w:lineRule="auto"/>
        <w:ind w:left="0"/>
        <w:contextualSpacing/>
        <w:rPr>
          <w:rFonts w:eastAsia="Aptos"/>
          <w:bCs/>
          <w:color w:val="auto"/>
          <w:sz w:val="20"/>
          <w:szCs w:val="20"/>
          <w:lang w:eastAsia="en-US"/>
        </w:rPr>
      </w:pPr>
      <w:r w:rsidRPr="00406B60">
        <w:rPr>
          <w:rFonts w:eastAsia="Aptos"/>
          <w:color w:val="auto"/>
          <w:sz w:val="20"/>
          <w:szCs w:val="20"/>
          <w:lang w:eastAsia="en-US"/>
        </w:rPr>
        <w:t>Pani/Pana dane osobowe będą przetwarzane przez okres niezbędny do realizacji celów wymienionych w</w:t>
      </w:r>
      <w:r w:rsidRPr="00406B60">
        <w:rPr>
          <w:rFonts w:eastAsia="Aptos"/>
          <w:color w:val="auto"/>
          <w:sz w:val="20"/>
          <w:szCs w:val="20"/>
          <w:lang w:eastAsia="en-US"/>
        </w:rPr>
        <w:t> </w:t>
      </w:r>
      <w:r w:rsidRPr="00406B60">
        <w:rPr>
          <w:rFonts w:eastAsia="Aptos"/>
          <w:color w:val="auto"/>
          <w:sz w:val="20"/>
          <w:szCs w:val="20"/>
          <w:lang w:eastAsia="en-US"/>
        </w:rPr>
        <w:t>punkcie 3 oraz przez okres wymagany przepisami prawa, z zastosowaniem przepisów dotyczących archiwizacji dokumentów.</w:t>
      </w:r>
    </w:p>
    <w:p w14:paraId="2BAA35D8" w14:textId="77777777" w:rsidR="00406B60" w:rsidRPr="00406B60" w:rsidRDefault="00406B60" w:rsidP="00406B60">
      <w:pPr>
        <w:numPr>
          <w:ilvl w:val="0"/>
          <w:numId w:val="8"/>
        </w:numPr>
        <w:spacing w:after="200" w:line="240" w:lineRule="auto"/>
        <w:ind w:left="0"/>
        <w:contextualSpacing/>
        <w:rPr>
          <w:rFonts w:eastAsia="Aptos"/>
          <w:bCs/>
          <w:color w:val="auto"/>
          <w:sz w:val="20"/>
          <w:szCs w:val="20"/>
          <w:lang w:eastAsia="en-US"/>
        </w:rPr>
      </w:pPr>
      <w:r w:rsidRPr="00406B60">
        <w:rPr>
          <w:rFonts w:eastAsia="Aptos"/>
          <w:color w:val="auto"/>
          <w:sz w:val="20"/>
          <w:szCs w:val="20"/>
          <w:lang w:eastAsia="en-US"/>
        </w:rPr>
        <w:t>Pani/Pana dane osobowe nie będą przekazywane do państwa trzeciego ani organizacji międzynarodowych.</w:t>
      </w:r>
    </w:p>
    <w:p w14:paraId="3BE05DF6" w14:textId="77777777" w:rsidR="00406B60" w:rsidRPr="00406B60" w:rsidRDefault="00406B60" w:rsidP="00406B60">
      <w:pPr>
        <w:numPr>
          <w:ilvl w:val="0"/>
          <w:numId w:val="8"/>
        </w:numPr>
        <w:spacing w:after="200" w:line="240" w:lineRule="auto"/>
        <w:ind w:left="0"/>
        <w:contextualSpacing/>
        <w:rPr>
          <w:rFonts w:eastAsia="Aptos"/>
          <w:bCs/>
          <w:color w:val="auto"/>
          <w:sz w:val="20"/>
          <w:szCs w:val="20"/>
          <w:lang w:eastAsia="en-US"/>
        </w:rPr>
      </w:pPr>
      <w:r w:rsidRPr="00406B60">
        <w:rPr>
          <w:rFonts w:eastAsia="Aptos"/>
          <w:color w:val="auto"/>
          <w:sz w:val="20"/>
          <w:szCs w:val="20"/>
          <w:lang w:eastAsia="en-US"/>
        </w:rPr>
        <w:t>Przysługuje Pani/Panu prawo do żądania od Administratora dostępu do treści swoich danych osobowych, ich sprostowania, usunięcia lub ograniczenia przetwarzania oraz prawo do wniesienia sprzeciwu wobec przetwarzania, a także prawo do przenoszenia danych.</w:t>
      </w:r>
    </w:p>
    <w:p w14:paraId="29816C94" w14:textId="77777777" w:rsidR="00406B60" w:rsidRPr="00406B60" w:rsidRDefault="00406B60" w:rsidP="00406B60">
      <w:pPr>
        <w:numPr>
          <w:ilvl w:val="0"/>
          <w:numId w:val="8"/>
        </w:numPr>
        <w:spacing w:after="200" w:line="240" w:lineRule="auto"/>
        <w:ind w:left="0"/>
        <w:contextualSpacing/>
        <w:rPr>
          <w:rFonts w:eastAsia="Aptos"/>
          <w:bCs/>
          <w:color w:val="auto"/>
          <w:sz w:val="20"/>
          <w:szCs w:val="20"/>
          <w:lang w:eastAsia="en-US"/>
        </w:rPr>
      </w:pPr>
      <w:r w:rsidRPr="00406B60">
        <w:rPr>
          <w:rFonts w:eastAsia="Aptos"/>
          <w:color w:val="auto"/>
          <w:sz w:val="20"/>
          <w:szCs w:val="20"/>
          <w:lang w:eastAsia="en-US"/>
        </w:rPr>
        <w:t>Przysługuje Pani/Panu prawo wniesienia skargi do organu nadzorczego tj. Prezesa Urzędu Ochrony Danych Osobowych z siedzibą przy ul. Stawki 2, 00-193 Warszawa.</w:t>
      </w:r>
    </w:p>
    <w:p w14:paraId="652F24CF" w14:textId="77777777" w:rsidR="00406B60" w:rsidRPr="00406B60" w:rsidRDefault="00406B60" w:rsidP="00406B60">
      <w:pPr>
        <w:numPr>
          <w:ilvl w:val="0"/>
          <w:numId w:val="8"/>
        </w:numPr>
        <w:spacing w:after="200" w:line="240" w:lineRule="auto"/>
        <w:ind w:left="0"/>
        <w:contextualSpacing/>
        <w:rPr>
          <w:rFonts w:eastAsia="Aptos"/>
          <w:bCs/>
          <w:color w:val="auto"/>
          <w:sz w:val="20"/>
          <w:szCs w:val="20"/>
          <w:lang w:eastAsia="en-US"/>
        </w:rPr>
      </w:pPr>
      <w:r w:rsidRPr="00406B60">
        <w:rPr>
          <w:rFonts w:eastAsia="Aptos"/>
          <w:color w:val="auto"/>
          <w:sz w:val="20"/>
          <w:szCs w:val="20"/>
          <w:lang w:eastAsia="en-US"/>
        </w:rPr>
        <w:t>Podanie danych osobowych wynikających z przepisu prawa jest wymogiem ustawowym, koniecznym do wykonania obowiązków Administratora. Konsekwencją niepodania danych osobowych będzie pozostawienie wniosku bez rozpatrzenia.</w:t>
      </w:r>
    </w:p>
    <w:p w14:paraId="5CA3F822" w14:textId="77777777" w:rsidR="00406B60" w:rsidRPr="00406B60" w:rsidRDefault="00406B60" w:rsidP="00406B60">
      <w:pPr>
        <w:numPr>
          <w:ilvl w:val="0"/>
          <w:numId w:val="8"/>
        </w:numPr>
        <w:spacing w:after="200" w:line="240" w:lineRule="auto"/>
        <w:ind w:left="0"/>
        <w:contextualSpacing/>
        <w:rPr>
          <w:rFonts w:eastAsia="Aptos"/>
          <w:bCs/>
          <w:color w:val="auto"/>
          <w:sz w:val="20"/>
          <w:szCs w:val="20"/>
          <w:lang w:eastAsia="en-US"/>
        </w:rPr>
      </w:pPr>
      <w:r w:rsidRPr="00406B60">
        <w:rPr>
          <w:rFonts w:eastAsia="Aptos"/>
          <w:color w:val="auto"/>
          <w:sz w:val="20"/>
          <w:szCs w:val="20"/>
          <w:lang w:eastAsia="en-US"/>
        </w:rPr>
        <w:t>Pani/Pana dane osobowe nie podlegają zautomatyzowanemu podejmowaniu decyzji, w tym profilowaniu.</w:t>
      </w:r>
    </w:p>
    <w:p w14:paraId="2D5EB0F0" w14:textId="77777777" w:rsidR="00406B60" w:rsidRPr="00406B60" w:rsidRDefault="00406B60" w:rsidP="00406B60">
      <w:pPr>
        <w:widowControl w:val="0"/>
        <w:autoSpaceDE w:val="0"/>
        <w:autoSpaceDN w:val="0"/>
        <w:spacing w:line="240" w:lineRule="auto"/>
        <w:ind w:left="0" w:firstLine="0"/>
        <w:rPr>
          <w:rFonts w:eastAsia="Arial MT"/>
          <w:b/>
          <w:color w:val="auto"/>
          <w:kern w:val="0"/>
          <w:szCs w:val="22"/>
          <w:vertAlign w:val="superscript"/>
          <w:lang w:eastAsia="en-US"/>
          <w14:ligatures w14:val="none"/>
        </w:rPr>
      </w:pPr>
    </w:p>
    <w:p w14:paraId="7FEFF4C3" w14:textId="77777777" w:rsidR="00406B60" w:rsidRDefault="00406B60" w:rsidP="00406B60">
      <w:pPr>
        <w:spacing w:line="259" w:lineRule="auto"/>
        <w:ind w:left="0" w:right="10483" w:firstLine="0"/>
        <w:jc w:val="left"/>
      </w:pPr>
    </w:p>
    <w:sectPr w:rsidR="00406B60">
      <w:pgSz w:w="11923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1A0"/>
    <w:multiLevelType w:val="hybridMultilevel"/>
    <w:tmpl w:val="0596B6B6"/>
    <w:lvl w:ilvl="0" w:tplc="09BE3050">
      <w:start w:val="1"/>
      <w:numFmt w:val="lowerLetter"/>
      <w:lvlText w:val="%1)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00973A">
      <w:start w:val="1"/>
      <w:numFmt w:val="bullet"/>
      <w:lvlText w:val="-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127E62">
      <w:start w:val="1"/>
      <w:numFmt w:val="bullet"/>
      <w:lvlText w:val="▪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AC0BE2">
      <w:start w:val="1"/>
      <w:numFmt w:val="bullet"/>
      <w:lvlText w:val="•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6E2004">
      <w:start w:val="1"/>
      <w:numFmt w:val="bullet"/>
      <w:lvlText w:val="o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0CE68C">
      <w:start w:val="1"/>
      <w:numFmt w:val="bullet"/>
      <w:lvlText w:val="▪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FAE52C">
      <w:start w:val="1"/>
      <w:numFmt w:val="bullet"/>
      <w:lvlText w:val="•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BE0ED2">
      <w:start w:val="1"/>
      <w:numFmt w:val="bullet"/>
      <w:lvlText w:val="o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5C2126">
      <w:start w:val="1"/>
      <w:numFmt w:val="bullet"/>
      <w:lvlText w:val="▪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8C2141"/>
    <w:multiLevelType w:val="hybridMultilevel"/>
    <w:tmpl w:val="F4A85B00"/>
    <w:lvl w:ilvl="0" w:tplc="77AA444E">
      <w:start w:val="1"/>
      <w:numFmt w:val="decimal"/>
      <w:lvlText w:val="%1."/>
      <w:lvlJc w:val="left"/>
      <w:pPr>
        <w:ind w:left="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4CBDA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B560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10A500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48B2D2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1C0668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46519A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AF52E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542708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F2009F"/>
    <w:multiLevelType w:val="hybridMultilevel"/>
    <w:tmpl w:val="B0FC4EB6"/>
    <w:lvl w:ilvl="0" w:tplc="03F2C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D0D07"/>
    <w:multiLevelType w:val="hybridMultilevel"/>
    <w:tmpl w:val="F97EF3C2"/>
    <w:lvl w:ilvl="0" w:tplc="19AE7166">
      <w:start w:val="3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28D99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C10E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3E296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E468F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B0EA5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30C94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3AFEF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74BDF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FC2CA5"/>
    <w:multiLevelType w:val="hybridMultilevel"/>
    <w:tmpl w:val="FAB6CF1A"/>
    <w:lvl w:ilvl="0" w:tplc="AB58FA80">
      <w:start w:val="1"/>
      <w:numFmt w:val="bullet"/>
      <w:lvlText w:val="•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6E282C">
      <w:start w:val="1"/>
      <w:numFmt w:val="bullet"/>
      <w:lvlText w:val="o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4EB714">
      <w:start w:val="1"/>
      <w:numFmt w:val="bullet"/>
      <w:lvlText w:val="▪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06DB7E">
      <w:start w:val="1"/>
      <w:numFmt w:val="bullet"/>
      <w:lvlText w:val="•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F84B1E">
      <w:start w:val="1"/>
      <w:numFmt w:val="bullet"/>
      <w:lvlText w:val="o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F422FC">
      <w:start w:val="1"/>
      <w:numFmt w:val="bullet"/>
      <w:lvlText w:val="▪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8CE80E">
      <w:start w:val="1"/>
      <w:numFmt w:val="bullet"/>
      <w:lvlText w:val="•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F443E0">
      <w:start w:val="1"/>
      <w:numFmt w:val="bullet"/>
      <w:lvlText w:val="o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66DF80">
      <w:start w:val="1"/>
      <w:numFmt w:val="bullet"/>
      <w:lvlText w:val="▪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2C4B71"/>
    <w:multiLevelType w:val="hybridMultilevel"/>
    <w:tmpl w:val="D26C2716"/>
    <w:lvl w:ilvl="0" w:tplc="0270E9A2">
      <w:start w:val="1"/>
      <w:numFmt w:val="decimal"/>
      <w:lvlText w:val="%1.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C2BD9E">
      <w:start w:val="1"/>
      <w:numFmt w:val="lowerLetter"/>
      <w:lvlText w:val="%2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6E33EA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283746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686DD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448D2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C49798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05D24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60C4BC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444749"/>
    <w:multiLevelType w:val="hybridMultilevel"/>
    <w:tmpl w:val="0D6411CA"/>
    <w:lvl w:ilvl="0" w:tplc="E110D1F8">
      <w:start w:val="1"/>
      <w:numFmt w:val="lowerLetter"/>
      <w:lvlText w:val="%1)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AC5A28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0E112C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3C2DFC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943B72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6ED658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6ECB38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5CAD94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8253A2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9D7ACE"/>
    <w:multiLevelType w:val="hybridMultilevel"/>
    <w:tmpl w:val="F45C156C"/>
    <w:lvl w:ilvl="0" w:tplc="1BDACAA2">
      <w:start w:val="1"/>
      <w:numFmt w:val="bullet"/>
      <w:lvlText w:val="-"/>
      <w:lvlJc w:val="left"/>
      <w:pPr>
        <w:ind w:left="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0905E">
      <w:start w:val="1"/>
      <w:numFmt w:val="bullet"/>
      <w:lvlText w:val="o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D6E47C">
      <w:start w:val="1"/>
      <w:numFmt w:val="bullet"/>
      <w:lvlText w:val="▪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1833A2">
      <w:start w:val="1"/>
      <w:numFmt w:val="bullet"/>
      <w:lvlText w:val="•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982FD2">
      <w:start w:val="1"/>
      <w:numFmt w:val="bullet"/>
      <w:lvlText w:val="o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CE49AA">
      <w:start w:val="1"/>
      <w:numFmt w:val="bullet"/>
      <w:lvlText w:val="▪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B4C634">
      <w:start w:val="1"/>
      <w:numFmt w:val="bullet"/>
      <w:lvlText w:val="•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BE6D86">
      <w:start w:val="1"/>
      <w:numFmt w:val="bullet"/>
      <w:lvlText w:val="o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7E3B40">
      <w:start w:val="1"/>
      <w:numFmt w:val="bullet"/>
      <w:lvlText w:val="▪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5936205">
    <w:abstractNumId w:val="1"/>
  </w:num>
  <w:num w:numId="2" w16cid:durableId="709761939">
    <w:abstractNumId w:val="0"/>
  </w:num>
  <w:num w:numId="3" w16cid:durableId="442458504">
    <w:abstractNumId w:val="3"/>
  </w:num>
  <w:num w:numId="4" w16cid:durableId="829562278">
    <w:abstractNumId w:val="4"/>
  </w:num>
  <w:num w:numId="5" w16cid:durableId="1086685035">
    <w:abstractNumId w:val="6"/>
  </w:num>
  <w:num w:numId="6" w16cid:durableId="538855820">
    <w:abstractNumId w:val="7"/>
  </w:num>
  <w:num w:numId="7" w16cid:durableId="1647930616">
    <w:abstractNumId w:val="5"/>
  </w:num>
  <w:num w:numId="8" w16cid:durableId="1988626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7A"/>
    <w:rsid w:val="00406B60"/>
    <w:rsid w:val="005B188A"/>
    <w:rsid w:val="00664F51"/>
    <w:rsid w:val="008E35CF"/>
    <w:rsid w:val="009B087A"/>
    <w:rsid w:val="00C23309"/>
    <w:rsid w:val="00D6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89E6D"/>
  <w15:docId w15:val="{DBB1F75C-388F-4FB7-8218-BBDAD299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64" w:lineRule="auto"/>
      <w:ind w:left="5554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06" w:line="259" w:lineRule="auto"/>
      <w:ind w:left="58"/>
      <w:jc w:val="center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18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664F5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06B60"/>
    <w:rPr>
      <w:rFonts w:ascii="Times New Roman" w:hAnsi="Times New Roman" w:cs="Times New Roman" w:hint="default"/>
      <w:color w:val="0563C1"/>
      <w:u w:val="single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basedOn w:val="Domylnaczcionkaakapitu"/>
    <w:link w:val="Akapitzlist"/>
    <w:uiPriority w:val="34"/>
    <w:qFormat/>
    <w:locked/>
    <w:rsid w:val="00406B60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trusinska@inbas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gminagz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1033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Prusinowska</dc:creator>
  <cp:keywords/>
  <cp:lastModifiedBy>Martyna Prusinowska</cp:lastModifiedBy>
  <cp:revision>2</cp:revision>
  <dcterms:created xsi:type="dcterms:W3CDTF">2025-11-13T09:43:00Z</dcterms:created>
  <dcterms:modified xsi:type="dcterms:W3CDTF">2025-11-13T09:43:00Z</dcterms:modified>
</cp:coreProperties>
</file>