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592D" w14:textId="74FE47DE" w:rsidR="00BF1DA7" w:rsidRDefault="00BF1DA7" w:rsidP="00BF1DA7">
      <w:pPr>
        <w:pStyle w:val="NormalnyWeb"/>
        <w:pageBreakBefore/>
        <w:spacing w:before="0" w:after="0" w:line="720" w:lineRule="auto"/>
      </w:pPr>
      <w:r>
        <w:rPr>
          <w:b/>
        </w:rPr>
        <w:t xml:space="preserve">IOŚ.271. </w:t>
      </w:r>
      <w:r w:rsidR="00F94352">
        <w:rPr>
          <w:b/>
        </w:rPr>
        <w:t>34</w:t>
      </w:r>
      <w:r>
        <w:rPr>
          <w:b/>
        </w:rPr>
        <w:t xml:space="preserve">.2020 </w:t>
      </w:r>
      <w:r w:rsidRPr="00BF1DA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</w:t>
      </w:r>
      <w:r w:rsidR="006602B2" w:rsidRPr="00BF1DA7">
        <w:t xml:space="preserve">Załącznik Nr </w:t>
      </w:r>
      <w:r w:rsidR="00C45E65">
        <w:t>3</w:t>
      </w:r>
    </w:p>
    <w:p w14:paraId="1D8C0863" w14:textId="77777777" w:rsidR="00BF1DA7" w:rsidRDefault="00BF1DA7" w:rsidP="00BF1DA7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>‘’’’’’’’’’’’’’’’’’’’’’’’’’’’’’’’’’’’’’’’’’’’’’’’’’’’’’’’’’’’’’’’’’’’’’’’’’’’’’’’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202A8D51" w14:textId="77777777" w:rsidR="006602B2" w:rsidRDefault="00BF1DA7" w:rsidP="00BF1DA7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6602B2">
        <w:rPr>
          <w:i/>
          <w:sz w:val="16"/>
          <w:szCs w:val="16"/>
        </w:rPr>
        <w:t>(pełna nazwa/firma, adres, w zależności od podmiotu: NIP/PESEL, KRS/CEiDG)</w:t>
      </w:r>
    </w:p>
    <w:p w14:paraId="1B7C1D9E" w14:textId="77777777" w:rsidR="006602B2" w:rsidRDefault="006602B2" w:rsidP="00BF1DA7">
      <w:pPr>
        <w:pStyle w:val="Bezodstpw"/>
        <w:spacing w:after="240"/>
        <w:rPr>
          <w:u w:val="single"/>
        </w:rPr>
      </w:pPr>
      <w:r>
        <w:rPr>
          <w:u w:val="single"/>
        </w:rPr>
        <w:t>reprezentowany przez:</w:t>
      </w:r>
    </w:p>
    <w:p w14:paraId="0388EAED" w14:textId="77777777" w:rsidR="006602B2" w:rsidRDefault="006602B2" w:rsidP="00BF1DA7">
      <w:pPr>
        <w:pStyle w:val="Bezodstpw"/>
        <w:spacing w:line="480" w:lineRule="auto"/>
      </w:pPr>
      <w:r>
        <w:t>…………………………………………………………………………</w:t>
      </w:r>
    </w:p>
    <w:p w14:paraId="36A9463D" w14:textId="77777777" w:rsidR="006602B2" w:rsidRDefault="006602B2" w:rsidP="00BF1DA7">
      <w:pPr>
        <w:pStyle w:val="Bezodstpw"/>
        <w:spacing w:line="48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16F85839" w14:textId="77777777" w:rsidR="006602B2" w:rsidRPr="008505F0" w:rsidRDefault="006602B2" w:rsidP="006602B2">
      <w:pPr>
        <w:jc w:val="center"/>
        <w:rPr>
          <w:b/>
          <w:bCs/>
          <w:color w:val="000000"/>
        </w:rPr>
      </w:pPr>
      <w:r w:rsidRPr="008505F0">
        <w:rPr>
          <w:b/>
          <w:bCs/>
          <w:color w:val="000000"/>
        </w:rPr>
        <w:t>Wykaz narzędzi i sprzętu niezbędnych do wykonania zamówienia pn.:</w:t>
      </w:r>
    </w:p>
    <w:p w14:paraId="505D2FD0" w14:textId="77777777" w:rsidR="000745DB" w:rsidRDefault="000745DB" w:rsidP="000745DB">
      <w:pPr>
        <w:suppressAutoHyphens w:val="0"/>
        <w:autoSpaceDN w:val="0"/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i/>
          <w:sz w:val="28"/>
          <w:szCs w:val="28"/>
        </w:rPr>
        <w:t xml:space="preserve">Odbiór i zagospodarowanie odpadów komunalnych z  terenu gminy Gzy </w:t>
      </w:r>
      <w:r>
        <w:rPr>
          <w:b/>
          <w:bCs/>
          <w:i/>
          <w:sz w:val="28"/>
          <w:szCs w:val="28"/>
        </w:rPr>
        <w:br/>
        <w:t>w 2021 roku”</w:t>
      </w:r>
    </w:p>
    <w:tbl>
      <w:tblPr>
        <w:tblW w:w="11229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3"/>
        <w:gridCol w:w="2267"/>
        <w:gridCol w:w="1701"/>
        <w:gridCol w:w="850"/>
        <w:gridCol w:w="1276"/>
        <w:gridCol w:w="4282"/>
      </w:tblGrid>
      <w:tr w:rsidR="00DE275C" w14:paraId="592C700A" w14:textId="77777777" w:rsidTr="001E7A86">
        <w:trPr>
          <w:trHeight w:val="118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20025BE" w14:textId="77777777" w:rsidR="00DE275C" w:rsidRDefault="00DE275C">
            <w:pPr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B4A211" w14:textId="77777777" w:rsidR="00DE275C" w:rsidRDefault="001E7A86" w:rsidP="001E7A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EBA6148" w14:textId="77777777" w:rsidR="00DE275C" w:rsidRDefault="00DE275C">
            <w:pPr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narzędzi                       i sprzętu                              (w przypadku środka transportu – jego marka)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F32F1C7" w14:textId="77777777" w:rsidR="00DE275C" w:rsidRDefault="00DE275C">
            <w:pPr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Liczba sztuk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724B69" w14:textId="77777777" w:rsidR="00DE275C" w:rsidRDefault="00DE275C">
            <w:pPr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Ładowność w Mg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C3FF77" w14:textId="77777777" w:rsidR="00DE275C" w:rsidRDefault="00DE275C" w:rsidP="00386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NewRomanPS-BoldMT" w:cs="TimesNewRomanPS-BoldMT"/>
                <w:b/>
                <w:bCs/>
                <w:sz w:val="20"/>
                <w:szCs w:val="20"/>
              </w:rPr>
              <w:t xml:space="preserve">zasób własny/innego podmiotu </w:t>
            </w:r>
          </w:p>
        </w:tc>
      </w:tr>
      <w:tr w:rsidR="00DE275C" w14:paraId="763C2839" w14:textId="77777777" w:rsidTr="001E7A86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8D31A8F" w14:textId="77777777" w:rsidR="00DE275C" w:rsidRDefault="00DE275C">
            <w:pPr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AE9B24" w14:textId="77777777" w:rsidR="00DE275C" w:rsidRDefault="00DE275C" w:rsidP="00DE27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</w:t>
            </w:r>
            <w:r w:rsidRPr="00DE275C">
              <w:rPr>
                <w:sz w:val="20"/>
                <w:szCs w:val="20"/>
              </w:rPr>
              <w:t xml:space="preserve">ojazd </w:t>
            </w:r>
          </w:p>
          <w:p w14:paraId="4682A0F3" w14:textId="77777777" w:rsidR="00DE275C" w:rsidRPr="00DE275C" w:rsidRDefault="00DE275C" w:rsidP="00DE275C">
            <w:pPr>
              <w:snapToGrid w:val="0"/>
              <w:rPr>
                <w:kern w:val="2"/>
                <w:sz w:val="20"/>
                <w:szCs w:val="20"/>
              </w:rPr>
            </w:pPr>
            <w:r w:rsidRPr="00DE275C">
              <w:rPr>
                <w:sz w:val="20"/>
                <w:szCs w:val="20"/>
              </w:rPr>
              <w:t>przystosowany</w:t>
            </w:r>
            <w:r>
              <w:rPr>
                <w:sz w:val="20"/>
                <w:szCs w:val="20"/>
              </w:rPr>
              <w:t xml:space="preserve"> </w:t>
            </w:r>
            <w:r w:rsidRPr="00DE275C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DE275C">
              <w:rPr>
                <w:sz w:val="20"/>
                <w:szCs w:val="20"/>
              </w:rPr>
              <w:t>odbioru zmieszanych odpadów komunalnych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C656146" w14:textId="77777777" w:rsidR="00DE275C" w:rsidRDefault="00DE275C">
            <w:pPr>
              <w:snapToGrid w:val="0"/>
              <w:jc w:val="center"/>
              <w:rPr>
                <w:kern w:val="2"/>
              </w:rPr>
            </w:pPr>
          </w:p>
          <w:p w14:paraId="7851697B" w14:textId="77777777" w:rsidR="00DE275C" w:rsidRDefault="00DE275C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6489695" w14:textId="77777777" w:rsidR="00DE275C" w:rsidRDefault="00DE275C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C5B88F" w14:textId="77777777" w:rsidR="00DE275C" w:rsidRDefault="00DE275C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46050B" w14:textId="77777777" w:rsidR="00DE275C" w:rsidRDefault="00DE275C">
            <w:pPr>
              <w:snapToGrid w:val="0"/>
              <w:jc w:val="center"/>
              <w:rPr>
                <w:kern w:val="2"/>
              </w:rPr>
            </w:pPr>
          </w:p>
        </w:tc>
      </w:tr>
      <w:tr w:rsidR="00DE275C" w14:paraId="09670D26" w14:textId="77777777" w:rsidTr="001E7A86">
        <w:trPr>
          <w:trHeight w:val="125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CDFF982" w14:textId="77777777" w:rsidR="00DE275C" w:rsidRDefault="00DE275C">
            <w:pPr>
              <w:snapToGrid w:val="0"/>
              <w:jc w:val="right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73DDB3" w14:textId="74695481" w:rsidR="00DE275C" w:rsidRPr="00DE275C" w:rsidRDefault="00DE275C" w:rsidP="00DE275C">
            <w:pPr>
              <w:rPr>
                <w:sz w:val="20"/>
                <w:szCs w:val="20"/>
              </w:rPr>
            </w:pPr>
            <w:r>
              <w:t xml:space="preserve"> </w:t>
            </w:r>
            <w:r w:rsidRPr="00DE275C">
              <w:rPr>
                <w:sz w:val="20"/>
                <w:szCs w:val="20"/>
              </w:rPr>
              <w:t>Pojazd</w:t>
            </w:r>
            <w:r w:rsidR="008C677C">
              <w:rPr>
                <w:sz w:val="20"/>
                <w:szCs w:val="20"/>
              </w:rPr>
              <w:t xml:space="preserve"> dwukomorowy</w:t>
            </w:r>
          </w:p>
          <w:p w14:paraId="730CDE09" w14:textId="1F9688B7" w:rsidR="00DE275C" w:rsidRPr="00DE275C" w:rsidRDefault="00DE275C" w:rsidP="00DE275C">
            <w:pPr>
              <w:rPr>
                <w:sz w:val="20"/>
                <w:szCs w:val="20"/>
              </w:rPr>
            </w:pPr>
            <w:r w:rsidRPr="00DE275C">
              <w:rPr>
                <w:sz w:val="20"/>
                <w:szCs w:val="20"/>
              </w:rPr>
              <w:t>przystosowanym do odbioru selektywnie z</w:t>
            </w:r>
            <w:r w:rsidR="008C677C">
              <w:rPr>
                <w:sz w:val="20"/>
                <w:szCs w:val="20"/>
              </w:rPr>
              <w:t>bi</w:t>
            </w:r>
            <w:r w:rsidRPr="00DE275C">
              <w:rPr>
                <w:sz w:val="20"/>
                <w:szCs w:val="20"/>
              </w:rPr>
              <w:t>eranych odpadów           komunalnych;</w:t>
            </w:r>
          </w:p>
          <w:p w14:paraId="4FAF0072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7B0F4F4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  <w:p w14:paraId="2AB1D875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3C9D39A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C77F47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AB9CF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</w:tr>
      <w:tr w:rsidR="00DE275C" w14:paraId="056C0461" w14:textId="77777777" w:rsidTr="001E7A86">
        <w:trPr>
          <w:trHeight w:val="1106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1702134" w14:textId="77777777" w:rsidR="00DE275C" w:rsidRDefault="00DE275C">
            <w:pPr>
              <w:snapToGrid w:val="0"/>
              <w:jc w:val="right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B69CC9" w14:textId="77777777" w:rsidR="000745DB" w:rsidRDefault="00DE275C" w:rsidP="00DE2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E275C">
              <w:rPr>
                <w:sz w:val="20"/>
                <w:szCs w:val="20"/>
              </w:rPr>
              <w:t>ojazd</w:t>
            </w:r>
          </w:p>
          <w:p w14:paraId="59A99D24" w14:textId="77777777" w:rsidR="00DE275C" w:rsidRPr="00DE275C" w:rsidRDefault="00DE275C" w:rsidP="00DE275C">
            <w:pPr>
              <w:rPr>
                <w:sz w:val="20"/>
                <w:szCs w:val="20"/>
              </w:rPr>
            </w:pPr>
            <w:r w:rsidRPr="00DE275C">
              <w:rPr>
                <w:sz w:val="20"/>
                <w:szCs w:val="20"/>
              </w:rPr>
              <w:t xml:space="preserve"> przystosowanym do odbierania odpadów komunalnych bez funkcji kompaktującej;</w:t>
            </w:r>
          </w:p>
          <w:p w14:paraId="5AFE4AEA" w14:textId="77777777" w:rsidR="00DE275C" w:rsidRPr="00DE275C" w:rsidRDefault="00DE275C">
            <w:pPr>
              <w:snapToGrid w:val="0"/>
              <w:jc w:val="right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88CCEDE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  <w:p w14:paraId="7CE90F02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3F1C34E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DE3950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991D2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</w:tr>
      <w:tr w:rsidR="00DE275C" w14:paraId="549D6E5D" w14:textId="77777777" w:rsidTr="001E7A86">
        <w:trPr>
          <w:trHeight w:val="226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F09D9C" w14:textId="77777777" w:rsidR="00DE275C" w:rsidRDefault="00DE275C">
            <w:pPr>
              <w:snapToGrid w:val="0"/>
              <w:jc w:val="right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DB2F21" w14:textId="77777777" w:rsidR="000745DB" w:rsidRDefault="000745DB" w:rsidP="00DE275C">
            <w:r>
              <w:t>Pojazd</w:t>
            </w:r>
          </w:p>
          <w:p w14:paraId="0BABED71" w14:textId="77777777" w:rsidR="00DE275C" w:rsidRDefault="00DE275C" w:rsidP="00DE275C">
            <w:r>
              <w:t xml:space="preserve"> skrzyniowym przystosowanym do odbioru Selektywnie zebranych odpadów komunalnych</w:t>
            </w:r>
          </w:p>
          <w:p w14:paraId="5DC0C39E" w14:textId="77777777" w:rsidR="00DE275C" w:rsidRDefault="00DE275C" w:rsidP="00DE275C">
            <w:r>
              <w:t xml:space="preserve"> i odpadów wielkogabarytowych.</w:t>
            </w:r>
          </w:p>
          <w:p w14:paraId="471D6DBF" w14:textId="77777777" w:rsidR="00DE275C" w:rsidRDefault="00DE275C" w:rsidP="00DE275C"/>
          <w:p w14:paraId="4F082110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5E93324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  <w:p w14:paraId="5E5B94C3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A66EEE1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E7191C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BB2C41" w14:textId="77777777" w:rsidR="00DE275C" w:rsidRDefault="00DE275C">
            <w:pPr>
              <w:snapToGrid w:val="0"/>
              <w:jc w:val="right"/>
              <w:rPr>
                <w:kern w:val="2"/>
              </w:rPr>
            </w:pPr>
          </w:p>
        </w:tc>
      </w:tr>
    </w:tbl>
    <w:p w14:paraId="369FBAD4" w14:textId="77777777" w:rsidR="006602B2" w:rsidRPr="00717D86" w:rsidRDefault="006602B2" w:rsidP="006602B2">
      <w:pPr>
        <w:ind w:left="709" w:hanging="709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</w:rPr>
        <w:t>Uwaga:</w:t>
      </w:r>
      <w:r>
        <w:rPr>
          <w:color w:val="000000"/>
        </w:rPr>
        <w:t xml:space="preserve"> </w:t>
      </w:r>
      <w:r w:rsidRPr="00717D86">
        <w:rPr>
          <w:color w:val="000000"/>
          <w:sz w:val="16"/>
          <w:szCs w:val="16"/>
        </w:rPr>
        <w:t>W przypadku korzystania z pojazdów innego podmiotu należy przedłożyć dokument stanowiący podstawę do dysponowania środkami transportu.</w:t>
      </w:r>
    </w:p>
    <w:p w14:paraId="28CF3713" w14:textId="77777777" w:rsidR="00B05E69" w:rsidRDefault="00B05E69" w:rsidP="00B05E69">
      <w:pPr>
        <w:rPr>
          <w:color w:val="000000"/>
          <w:sz w:val="16"/>
          <w:szCs w:val="16"/>
        </w:rPr>
      </w:pPr>
    </w:p>
    <w:p w14:paraId="3080A87F" w14:textId="77777777" w:rsidR="008E6384" w:rsidRDefault="00B05E69" w:rsidP="00B05E6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…</w:t>
      </w:r>
      <w:r w:rsidR="006602B2">
        <w:rPr>
          <w:color w:val="000000"/>
        </w:rPr>
        <w:t>…………………….</w:t>
      </w:r>
    </w:p>
    <w:p w14:paraId="52CCECBF" w14:textId="77777777" w:rsidR="006602B2" w:rsidRPr="00B05E69" w:rsidRDefault="00B05E69" w:rsidP="006602B2">
      <w:pPr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Pr="00B05E69">
        <w:rPr>
          <w:color w:val="000000"/>
          <w:sz w:val="16"/>
          <w:szCs w:val="16"/>
        </w:rPr>
        <w:t>data i podpis  Wykonawcy</w:t>
      </w:r>
    </w:p>
    <w:sectPr w:rsidR="006602B2" w:rsidRPr="00B0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2B2"/>
    <w:rsid w:val="000745DB"/>
    <w:rsid w:val="001E1294"/>
    <w:rsid w:val="001E7A86"/>
    <w:rsid w:val="003869A2"/>
    <w:rsid w:val="004C3BE4"/>
    <w:rsid w:val="006602B2"/>
    <w:rsid w:val="006D198C"/>
    <w:rsid w:val="00717D86"/>
    <w:rsid w:val="008505F0"/>
    <w:rsid w:val="008C677C"/>
    <w:rsid w:val="008D16EF"/>
    <w:rsid w:val="008E6384"/>
    <w:rsid w:val="00900951"/>
    <w:rsid w:val="00B05E69"/>
    <w:rsid w:val="00BF1DA7"/>
    <w:rsid w:val="00C45E65"/>
    <w:rsid w:val="00DE275C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221F"/>
  <w15:docId w15:val="{606514BB-783B-4F07-81AA-DC559EF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02B2"/>
    <w:pPr>
      <w:spacing w:before="280" w:after="119"/>
    </w:pPr>
  </w:style>
  <w:style w:type="paragraph" w:styleId="Bezodstpw">
    <w:name w:val="No Spacing"/>
    <w:uiPriority w:val="1"/>
    <w:qFormat/>
    <w:rsid w:val="00660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15</cp:revision>
  <dcterms:created xsi:type="dcterms:W3CDTF">2020-11-15T15:22:00Z</dcterms:created>
  <dcterms:modified xsi:type="dcterms:W3CDTF">2020-11-18T12:45:00Z</dcterms:modified>
</cp:coreProperties>
</file>